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834" w:rsidRPr="00D30834" w:rsidRDefault="00721D90" w:rsidP="00D30834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Титова Н.Ю., </w:t>
      </w:r>
      <w:proofErr w:type="spellStart"/>
      <w:r>
        <w:rPr>
          <w:rFonts w:ascii="Times New Roman" w:hAnsi="Times New Roman"/>
          <w:b/>
          <w:sz w:val="24"/>
          <w:szCs w:val="24"/>
        </w:rPr>
        <w:t>Ворожбит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О.Ю. </w:t>
      </w:r>
      <w:r w:rsidR="00D30834">
        <w:rPr>
          <w:rFonts w:ascii="Times New Roman" w:hAnsi="Times New Roman"/>
          <w:b/>
          <w:sz w:val="24"/>
          <w:szCs w:val="24"/>
        </w:rPr>
        <w:t>О</w:t>
      </w:r>
      <w:r w:rsidR="00D30834" w:rsidRPr="00D30834">
        <w:rPr>
          <w:rFonts w:ascii="Times New Roman" w:hAnsi="Times New Roman"/>
          <w:b/>
          <w:sz w:val="24"/>
          <w:szCs w:val="24"/>
        </w:rPr>
        <w:t>рганизационно-экономический механизм формирования и функционирования рыбопромышленных кластеров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 xml:space="preserve">В результате стихийных политических и экономических трансформаций произошло разрушение выработанного за долгие десятилетия советского периода хозяйственного механизма устойчивого развития рыбохозяйственного комплекса Приморского края.  На его основе образован новый рыбохозяйственный комплекс, характеризующийся многообразием организационно-правовых форм собственности, дезинтеграцией промышленных структур, отсутствием системности регулирования экономических процессов, а также неустойчивостью к воздействию угроз внешней среды. 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 xml:space="preserve">Реалии сегодняшнего дня таковы, что объективной необходимостью является переход к новым организационным формам взаимодействия промышленных организаций в рыбохозяйственной деятельности. Наиболее эффективной из них является кластерный подход. </w:t>
      </w:r>
      <w:r>
        <w:rPr>
          <w:rFonts w:ascii="Times New Roman" w:hAnsi="Times New Roman"/>
          <w:sz w:val="24"/>
          <w:szCs w:val="24"/>
        </w:rPr>
        <w:t>З</w:t>
      </w:r>
      <w:r w:rsidRPr="00D30834">
        <w:rPr>
          <w:rFonts w:ascii="Times New Roman" w:hAnsi="Times New Roman"/>
          <w:sz w:val="24"/>
          <w:szCs w:val="24"/>
        </w:rPr>
        <w:t>арубежный опыт формирования рыбопромышленных кластеров</w:t>
      </w:r>
      <w:r>
        <w:rPr>
          <w:rFonts w:ascii="Times New Roman" w:hAnsi="Times New Roman"/>
          <w:sz w:val="24"/>
          <w:szCs w:val="24"/>
        </w:rPr>
        <w:t xml:space="preserve"> показывает</w:t>
      </w:r>
      <w:r w:rsidRPr="00D30834">
        <w:rPr>
          <w:rFonts w:ascii="Times New Roman" w:hAnsi="Times New Roman"/>
          <w:sz w:val="24"/>
          <w:szCs w:val="24"/>
        </w:rPr>
        <w:t>, что основополагающая роль в данном процессе принадлежит государству.  Являясь разработчиком кластерных инициатив, оно должно создавать благоприятную среду, способствующую процессам кластеризации экономики. Однако для реализации данной функции необходимо запустить определенные организационно-экономические механизмы по формированию и дальнейшему функционированию промышленного кластера.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D30834">
        <w:rPr>
          <w:rFonts w:ascii="Times New Roman" w:hAnsi="Times New Roman"/>
          <w:sz w:val="24"/>
          <w:szCs w:val="24"/>
        </w:rPr>
        <w:t>ля того, чтобы сформировать промышленный кластер, нужны катализаторы, запускающие процессы кластеризации в отрасли. Но для того, чтобы данные процессы продолжали свое успешное развитие и функционирование, важно ими управлять, обеспечивать их ресурсами и амортизировать негативные эффекты, возникающие при этом виде взаимодействий. При этом на этапе запуска наиболее эффективными и ключевыми методами являются экономические, в то время как на этапе эксплуатации промышленного кластера к ним добавляются и организационные методы. Следовательно, для успешного функционирования промышленных кластеров, необходимо обеспечить сбалансированное развитие и внедрение данных организационно-экономических методов.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В соответствии с системным подходом главными составляющими элементами организационно-экономического механизма являются:</w:t>
      </w:r>
    </w:p>
    <w:p w:rsidR="00D30834" w:rsidRPr="00D30834" w:rsidRDefault="00D30834" w:rsidP="00D3083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субъект – движущая сила, осмысленно запускающая в действие данный механизм;</w:t>
      </w:r>
    </w:p>
    <w:p w:rsidR="00D30834" w:rsidRPr="00D30834" w:rsidRDefault="00D30834" w:rsidP="00D3083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объект – то, на что направлено действие субъекта;</w:t>
      </w:r>
    </w:p>
    <w:p w:rsidR="00D30834" w:rsidRPr="00D30834" w:rsidRDefault="00D30834" w:rsidP="00D3083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цели – программируемые желаемые результаты действия механизма;</w:t>
      </w:r>
    </w:p>
    <w:p w:rsidR="00D30834" w:rsidRPr="00D30834" w:rsidRDefault="00D30834" w:rsidP="00D3083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методы – инструментарий, способы, технологии процессов достижения целей;</w:t>
      </w:r>
    </w:p>
    <w:p w:rsidR="00D30834" w:rsidRPr="00D30834" w:rsidRDefault="00D30834" w:rsidP="00D3083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формы – организационное и правовое оформление методического обеспечения;</w:t>
      </w:r>
    </w:p>
    <w:p w:rsidR="00D30834" w:rsidRPr="00D30834" w:rsidRDefault="005807B2" w:rsidP="00D3083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-347980</wp:posOffset>
                </wp:positionH>
                <wp:positionV relativeFrom="paragraph">
                  <wp:posOffset>470535</wp:posOffset>
                </wp:positionV>
                <wp:extent cx="6889750" cy="8101965"/>
                <wp:effectExtent l="0" t="0" r="25400" b="13335"/>
                <wp:wrapNone/>
                <wp:docPr id="108" name="Группа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89750" cy="8101965"/>
                          <a:chOff x="720" y="-643"/>
                          <a:chExt cx="10850" cy="12759"/>
                        </a:xfrm>
                      </wpg:grpSpPr>
                      <wpg:grpSp>
                        <wpg:cNvPr id="109" name="Group 57"/>
                        <wpg:cNvGrpSpPr>
                          <a:grpSpLocks/>
                        </wpg:cNvGrpSpPr>
                        <wpg:grpSpPr bwMode="auto">
                          <a:xfrm>
                            <a:off x="720" y="-643"/>
                            <a:ext cx="10850" cy="12759"/>
                            <a:chOff x="720" y="419"/>
                            <a:chExt cx="10850" cy="12759"/>
                          </a:xfrm>
                        </wpg:grpSpPr>
                        <wpg:grpSp>
                          <wpg:cNvPr id="110" name="Group 58"/>
                          <wpg:cNvGrpSpPr>
                            <a:grpSpLocks/>
                          </wpg:cNvGrpSpPr>
                          <wpg:grpSpPr bwMode="auto">
                            <a:xfrm>
                              <a:off x="720" y="5207"/>
                              <a:ext cx="10850" cy="6799"/>
                              <a:chOff x="720" y="5207"/>
                              <a:chExt cx="10850" cy="6799"/>
                            </a:xfrm>
                          </wpg:grpSpPr>
                          <wpg:grpSp>
                            <wpg:cNvPr id="111" name="Group 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971" y="5207"/>
                                <a:ext cx="10415" cy="3399"/>
                                <a:chOff x="971" y="5207"/>
                                <a:chExt cx="10415" cy="3399"/>
                              </a:xfrm>
                            </wpg:grpSpPr>
                            <wps:wsp>
                              <wps:cNvPr id="112" name="Rectangle 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45" y="5207"/>
                                  <a:ext cx="5843" cy="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30834" w:rsidRPr="00463600" w:rsidRDefault="00D30834" w:rsidP="00D30834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463600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Региональное Правительство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" name="AutoShape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1" y="5810"/>
                                  <a:ext cx="3148" cy="23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30834" w:rsidRPr="0037367B" w:rsidRDefault="00D30834" w:rsidP="00D30834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37367B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ФОРМЫ</w:t>
                                    </w:r>
                                  </w:p>
                                  <w:p w:rsidR="00D30834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- региональные и отраслевые программы;</w:t>
                                    </w:r>
                                  </w:p>
                                  <w:p w:rsidR="00D30834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- постановления;</w:t>
                                    </w:r>
                                  </w:p>
                                  <w:p w:rsidR="00D30834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- местные нормативно-правовые акты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" name="AutoShape 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03" y="5810"/>
                                  <a:ext cx="4019" cy="23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30834" w:rsidRDefault="00D30834" w:rsidP="00D30834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МЕТОДЫ</w:t>
                                    </w:r>
                                  </w:p>
                                  <w:p w:rsidR="00D30834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- налоговая политика;</w:t>
                                    </w:r>
                                  </w:p>
                                  <w:p w:rsidR="00D30834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- финансово-кредитная политика;</w:t>
                                    </w:r>
                                  </w:p>
                                  <w:p w:rsidR="00D30834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- промышленная политика;</w:t>
                                    </w:r>
                                  </w:p>
                                  <w:p w:rsidR="00D30834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- бюджетная политика;</w:t>
                                    </w:r>
                                  </w:p>
                                  <w:p w:rsidR="00D30834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- инвестиционная политика;</w:t>
                                    </w:r>
                                  </w:p>
                                  <w:p w:rsidR="00D30834" w:rsidRPr="0037367B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- таможенная политика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" name="AutoShape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73" y="5810"/>
                                  <a:ext cx="2913" cy="23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30834" w:rsidRPr="00D9757C" w:rsidRDefault="00D30834" w:rsidP="00D30834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D9757C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СРЕДСТВА</w:t>
                                    </w:r>
                                  </w:p>
                                  <w:p w:rsidR="00D30834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- займы и гарантии;</w:t>
                                    </w:r>
                                  </w:p>
                                  <w:p w:rsidR="00D30834" w:rsidRPr="00D9757C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D9757C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- субсидии;</w:t>
                                    </w:r>
                                  </w:p>
                                  <w:p w:rsidR="00D30834" w:rsidRPr="00D9757C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D9757C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- дотации;</w:t>
                                    </w:r>
                                  </w:p>
                                  <w:p w:rsidR="00D30834" w:rsidRPr="00D9757C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D9757C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- компенсации;</w:t>
                                    </w:r>
                                  </w:p>
                                  <w:p w:rsidR="00D30834" w:rsidRPr="00D9757C" w:rsidRDefault="00D30834" w:rsidP="00D30834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D9757C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- 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привлечение частных инвестиций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" name="AutoShape 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45" y="5642"/>
                                  <a:ext cx="0" cy="16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" name="AutoShape 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44" y="5642"/>
                                  <a:ext cx="0" cy="16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8" name="AutoShape 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444" y="5642"/>
                                  <a:ext cx="0" cy="16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" name="AutoShape 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58" y="8338"/>
                                  <a:ext cx="899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" name="AutoShape 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59" y="8120"/>
                                  <a:ext cx="0" cy="21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" name="AutoShape 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78" y="8120"/>
                                  <a:ext cx="0" cy="21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" name="AutoShape 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750" y="8170"/>
                                  <a:ext cx="0" cy="16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" name="AutoShape 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73" y="8338"/>
                                  <a:ext cx="1892" cy="268"/>
                                </a:xfrm>
                                <a:prstGeom prst="downArrow">
                                  <a:avLst>
                                    <a:gd name="adj1" fmla="val 50000"/>
                                    <a:gd name="adj2" fmla="val 25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24" name="AutoShape 7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1570" y="5994"/>
                                <a:ext cx="0" cy="587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5" name="AutoShape 7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20" y="7986"/>
                                <a:ext cx="0" cy="40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6" name="AutoShape 7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20" y="6112"/>
                                <a:ext cx="0" cy="222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7" name="AutoShape 7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20" y="5425"/>
                                <a:ext cx="291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8" name="AutoShape 7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4" y="5425"/>
                                <a:ext cx="2126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29" name="Group 77"/>
                          <wpg:cNvGrpSpPr>
                            <a:grpSpLocks/>
                          </wpg:cNvGrpSpPr>
                          <wpg:grpSpPr bwMode="auto">
                            <a:xfrm>
                              <a:off x="720" y="419"/>
                              <a:ext cx="10850" cy="4622"/>
                              <a:chOff x="720" y="419"/>
                              <a:chExt cx="10850" cy="4622"/>
                            </a:xfrm>
                          </wpg:grpSpPr>
                          <wps:wsp>
                            <wps:cNvPr id="130" name="AutoShape 7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884" y="419"/>
                                <a:ext cx="4940" cy="1004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0834" w:rsidRPr="0037367B" w:rsidRDefault="00D30834" w:rsidP="00D308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37367B">
                                    <w:rPr>
                                      <w:rFonts w:ascii="Times New Roman" w:hAnsi="Times New Roman" w:cs="Times New Roman"/>
                                    </w:rPr>
                                    <w:t>Правительство РФ</w:t>
                                  </w:r>
                                </w:p>
                                <w:p w:rsidR="00D30834" w:rsidRPr="0037367B" w:rsidRDefault="00D30834" w:rsidP="00D308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37367B">
                                    <w:rPr>
                                      <w:rFonts w:ascii="Times New Roman" w:hAnsi="Times New Roman" w:cs="Times New Roman"/>
                                    </w:rPr>
                                    <w:t>Министерство экономического развития</w:t>
                                  </w:r>
                                </w:p>
                                <w:p w:rsidR="00D30834" w:rsidRPr="0037367B" w:rsidRDefault="00D30834" w:rsidP="00D308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37367B">
                                    <w:rPr>
                                      <w:rFonts w:ascii="Times New Roman" w:hAnsi="Times New Roman" w:cs="Times New Roman"/>
                                    </w:rPr>
                                    <w:t>Федеральное агент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с</w:t>
                                  </w:r>
                                  <w:r w:rsidRPr="0037367B">
                                    <w:rPr>
                                      <w:rFonts w:ascii="Times New Roman" w:hAnsi="Times New Roman" w:cs="Times New Roman"/>
                                    </w:rPr>
                                    <w:t>тво по рыболовству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1" name="AutoShape 7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296" y="1423"/>
                                <a:ext cx="0" cy="15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2" name="AutoShape 8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10" y="1574"/>
                                <a:ext cx="8071" cy="737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0834" w:rsidRPr="0037367B" w:rsidRDefault="00D30834" w:rsidP="00D308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37367B">
                                    <w:rPr>
                                      <w:rFonts w:ascii="Times New Roman" w:hAnsi="Times New Roman" w:cs="Times New Roman"/>
                                    </w:rPr>
                                    <w:t>ЦЕЛЬ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Формирование рыбопромышленного кластера для о</w:t>
                                  </w:r>
                                  <w:r w:rsidRPr="0037367B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беспечени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я</w:t>
                                  </w:r>
                                  <w:r w:rsidRPr="0037367B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национальной и продовольственной безопасности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государства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3" name="AutoShape 8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58" y="2009"/>
                                <a:ext cx="352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4" name="AutoShape 8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81" y="2010"/>
                                <a:ext cx="1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5" name="AutoShape 8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958" y="2009"/>
                                <a:ext cx="0" cy="40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6" name="AutoShape 8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87" y="2411"/>
                                <a:ext cx="3517" cy="263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0834" w:rsidRPr="0037367B" w:rsidRDefault="00D30834" w:rsidP="00D308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37367B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ФОРМЫ</w:t>
                                  </w:r>
                                </w:p>
                                <w:p w:rsidR="00D30834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федеральные законы и целевые программы;</w:t>
                                  </w:r>
                                </w:p>
                                <w:p w:rsidR="00D30834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методические рекомендации;</w:t>
                                  </w:r>
                                </w:p>
                                <w:p w:rsidR="00D30834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распоряжения Президента;</w:t>
                                  </w:r>
                                </w:p>
                                <w:p w:rsidR="00D30834" w:rsidRPr="0037367B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технические стандарты и регламенты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7" name="AutoShape 8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688" y="2411"/>
                                <a:ext cx="3701" cy="263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0834" w:rsidRDefault="00D30834" w:rsidP="00D308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МЕТОДЫ</w:t>
                                  </w:r>
                                </w:p>
                                <w:p w:rsidR="00D30834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налоговая политика;</w:t>
                                  </w:r>
                                </w:p>
                                <w:p w:rsidR="00D30834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финансово-кредитная политика;</w:t>
                                  </w:r>
                                </w:p>
                                <w:p w:rsidR="00D30834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промышленная политика;</w:t>
                                  </w:r>
                                </w:p>
                                <w:p w:rsidR="00D30834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бюджетная политика;</w:t>
                                  </w:r>
                                </w:p>
                                <w:p w:rsidR="00D30834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инвестиционная политика;</w:t>
                                  </w:r>
                                </w:p>
                                <w:p w:rsidR="00D30834" w:rsidRPr="0037367B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таможенная политика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8" name="AutoShape 8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73" y="2528"/>
                                <a:ext cx="2913" cy="2513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0834" w:rsidRPr="00D9757C" w:rsidRDefault="00D30834" w:rsidP="00D308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D9757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СРЕДСТВА</w:t>
                                  </w:r>
                                </w:p>
                                <w:p w:rsidR="00D30834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D30834" w:rsidRPr="00D9757C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D9757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субсидии;</w:t>
                                  </w:r>
                                </w:p>
                                <w:p w:rsidR="00D30834" w:rsidRPr="00D9757C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D9757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дотации;</w:t>
                                  </w:r>
                                </w:p>
                                <w:p w:rsidR="00D30834" w:rsidRPr="00D9757C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D9757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компенсации;</w:t>
                                  </w:r>
                                </w:p>
                                <w:p w:rsidR="00D30834" w:rsidRPr="00D9757C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D9757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субвенции;</w:t>
                                  </w:r>
                                </w:p>
                                <w:p w:rsidR="00D30834" w:rsidRPr="00D9757C" w:rsidRDefault="00D30834" w:rsidP="00D30834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D9757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- гарантии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9" name="AutoShape 8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87" y="2880"/>
                                <a:ext cx="351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0" name="AutoShape 8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688" y="2880"/>
                                <a:ext cx="3751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1" name="AutoShape 8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473" y="3232"/>
                                <a:ext cx="291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2" name="AutoShape 9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20" y="954"/>
                                <a:ext cx="316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3" name="AutoShape 9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8824" y="954"/>
                                <a:ext cx="2746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4" name="AutoShape 9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566" y="2009"/>
                                <a:ext cx="0" cy="5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45" name="Group 93"/>
                          <wpg:cNvGrpSpPr>
                            <a:grpSpLocks/>
                          </wpg:cNvGrpSpPr>
                          <wpg:grpSpPr bwMode="auto">
                            <a:xfrm>
                              <a:off x="1423" y="8606"/>
                              <a:ext cx="9505" cy="4572"/>
                              <a:chOff x="1423" y="8606"/>
                              <a:chExt cx="9505" cy="4572"/>
                            </a:xfrm>
                          </wpg:grpSpPr>
                          <wps:wsp>
                            <wps:cNvPr id="146" name="AutoShape 9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423" y="8606"/>
                                <a:ext cx="1926" cy="157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7" name="AutoShape 9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23" y="10180"/>
                                <a:ext cx="0" cy="237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8" name="AutoShape 9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0928" y="10158"/>
                                <a:ext cx="0" cy="237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9" name="Rectangle 9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349" y="8606"/>
                                <a:ext cx="5475" cy="50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0834" w:rsidRPr="00C40FB2" w:rsidRDefault="00D30834" w:rsidP="00D3083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40FB2">
                                    <w:rPr>
                                      <w:rFonts w:ascii="Times New Roman" w:hAnsi="Times New Roman" w:cs="Times New Roman"/>
                                    </w:rPr>
                                    <w:t>Условия стратегического развития и конкуренции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0" name="Rectangle 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488" y="10180"/>
                                <a:ext cx="1440" cy="8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0834" w:rsidRPr="00C40FB2" w:rsidRDefault="00D30834" w:rsidP="00D308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40FB2">
                                    <w:rPr>
                                      <w:rFonts w:ascii="Times New Roman" w:hAnsi="Times New Roman" w:cs="Times New Roman"/>
                                    </w:rPr>
                                    <w:t>Условия спроса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1" name="Rectangle 9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23" y="10180"/>
                                <a:ext cx="1541" cy="9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0834" w:rsidRPr="00C40FB2" w:rsidRDefault="00D30834" w:rsidP="00D308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40FB2">
                                    <w:rPr>
                                      <w:rFonts w:ascii="Times New Roman" w:hAnsi="Times New Roman" w:cs="Times New Roman"/>
                                    </w:rPr>
                                    <w:t>Базисные ресурсные факторы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2" name="Rectangle 10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23" y="12006"/>
                                <a:ext cx="3801" cy="50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0834" w:rsidRPr="00C40FB2" w:rsidRDefault="00D30834" w:rsidP="00D308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40FB2">
                                    <w:rPr>
                                      <w:rFonts w:ascii="Times New Roman" w:hAnsi="Times New Roman" w:cs="Times New Roman"/>
                                    </w:rPr>
                                    <w:t>Инфраструктурные факторы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3" name="Rectangle 10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13" y="12055"/>
                                <a:ext cx="4471" cy="50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0834" w:rsidRPr="00C40FB2" w:rsidRDefault="00D30834" w:rsidP="00D308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40FB2">
                                    <w:rPr>
                                      <w:rFonts w:ascii="Times New Roman" w:hAnsi="Times New Roman" w:cs="Times New Roman"/>
                                    </w:rPr>
                                    <w:t>Родственные и вспомогательные отрасли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4" name="Group 102"/>
                            <wpg:cNvGrpSpPr>
                              <a:grpSpLocks/>
                            </wpg:cNvGrpSpPr>
                            <wpg:grpSpPr bwMode="auto">
                              <a:xfrm>
                                <a:off x="3248" y="9327"/>
                                <a:ext cx="5945" cy="2546"/>
                                <a:chOff x="3198" y="9829"/>
                                <a:chExt cx="5945" cy="2546"/>
                              </a:xfrm>
                            </wpg:grpSpPr>
                            <wps:wsp>
                              <wps:cNvPr id="155" name="Oval 1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98" y="9829"/>
                                  <a:ext cx="5945" cy="254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30834" w:rsidRPr="00C40FB2" w:rsidRDefault="00D30834" w:rsidP="00D30834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C40FB2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Рыбопромышленные организации 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субъекта РФ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6" name="Rectangle 1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33" y="10967"/>
                                  <a:ext cx="486" cy="3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7" name="Rectangle 1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676" y="11586"/>
                                  <a:ext cx="620" cy="45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8" name="Rectangle 1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81" y="11219"/>
                                  <a:ext cx="452" cy="33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9" name="Rectangle 1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86" y="10967"/>
                                  <a:ext cx="636" cy="4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0" name="Rectangle 1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30" y="11872"/>
                                  <a:ext cx="251" cy="16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1" name="Rectangle 1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44" y="10967"/>
                                  <a:ext cx="452" cy="25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2" name="Rectangle 1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85" y="11771"/>
                                  <a:ext cx="351" cy="2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3" name="Rectangle 1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04" y="10967"/>
                                  <a:ext cx="284" cy="25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4" name="Rectangle 1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84" y="11553"/>
                                  <a:ext cx="419" cy="2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5" name="Rectangle 1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78" y="10013"/>
                                  <a:ext cx="335" cy="25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6" name="Rectangle 1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84" y="10482"/>
                                  <a:ext cx="419" cy="3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7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020" y="10482"/>
                                  <a:ext cx="570" cy="3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8" name="Rectangle 1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22" y="11034"/>
                                  <a:ext cx="536" cy="4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Rectangle 1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22" y="11670"/>
                                  <a:ext cx="386" cy="33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0" name="AutoShape 1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844" y="9108"/>
                                <a:ext cx="0" cy="26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1" name="AutoShape 119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6530" y="9059"/>
                                <a:ext cx="0" cy="26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2" name="AutoShape 12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035" y="11504"/>
                                <a:ext cx="0" cy="5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" name="AutoShape 12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070" y="11592"/>
                                <a:ext cx="0" cy="41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AutoShape 12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64" y="11000"/>
                                <a:ext cx="3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AutoShape 12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064" y="10961"/>
                                <a:ext cx="436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AutoShape 12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064" y="10180"/>
                                <a:ext cx="42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AutoShape 12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964" y="10180"/>
                                <a:ext cx="42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AutoShape 12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8439" y="11404"/>
                                <a:ext cx="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AutoShape 1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767" y="11269"/>
                                <a:ext cx="1" cy="7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0" name="AutoShap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11" y="12692"/>
                                <a:ext cx="8071" cy="486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0834" w:rsidRPr="007020D9" w:rsidRDefault="00D30834" w:rsidP="00D308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020D9">
                                    <w:rPr>
                                      <w:rFonts w:ascii="Times New Roman" w:hAnsi="Times New Roman" w:cs="Times New Roman"/>
                                      <w:caps/>
                                      <w:sz w:val="24"/>
                                      <w:szCs w:val="24"/>
                                    </w:rPr>
                                    <w:t>Результат</w:t>
                                  </w:r>
                                  <w:r w:rsidRPr="007020D9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: формирование рыбопромышленного кластера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1" name="AutoShap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224" y="11873"/>
                                <a:ext cx="1239" cy="819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82" name="Group 130"/>
                        <wpg:cNvGrpSpPr>
                          <a:grpSpLocks/>
                        </wpg:cNvGrpSpPr>
                        <wpg:grpSpPr bwMode="auto">
                          <a:xfrm>
                            <a:off x="720" y="-86"/>
                            <a:ext cx="10850" cy="11581"/>
                            <a:chOff x="720" y="954"/>
                            <a:chExt cx="10850" cy="11581"/>
                          </a:xfrm>
                        </wpg:grpSpPr>
                        <wpg:grpSp>
                          <wpg:cNvPr id="183" name="Group 131"/>
                          <wpg:cNvGrpSpPr>
                            <a:grpSpLocks/>
                          </wpg:cNvGrpSpPr>
                          <wpg:grpSpPr bwMode="auto">
                            <a:xfrm>
                              <a:off x="720" y="954"/>
                              <a:ext cx="10850" cy="5360"/>
                              <a:chOff x="720" y="954"/>
                              <a:chExt cx="10850" cy="5360"/>
                            </a:xfrm>
                          </wpg:grpSpPr>
                          <wps:wsp>
                            <wps:cNvPr id="184" name="AutoShape 13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884" y="5039"/>
                                <a:ext cx="0" cy="16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5" name="AutoShap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530" y="5041"/>
                                <a:ext cx="0" cy="16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6" name="AutoShap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143" y="5041"/>
                                <a:ext cx="0" cy="16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7" name="AutoShap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71" y="6313"/>
                                <a:ext cx="314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8" name="AutoShape 13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303" y="6313"/>
                                <a:ext cx="4019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9" name="AutoShape 1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473" y="6313"/>
                                <a:ext cx="291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0" name="AutoShape 13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20" y="954"/>
                                <a:ext cx="0" cy="52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1" name="AutoShape 139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1570" y="954"/>
                                <a:ext cx="0" cy="50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92" name="Group 140"/>
                          <wpg:cNvGrpSpPr>
                            <a:grpSpLocks/>
                          </wpg:cNvGrpSpPr>
                          <wpg:grpSpPr bwMode="auto">
                            <a:xfrm>
                              <a:off x="720" y="8606"/>
                              <a:ext cx="10666" cy="3929"/>
                              <a:chOff x="720" y="8606"/>
                              <a:chExt cx="10666" cy="3929"/>
                            </a:xfrm>
                          </wpg:grpSpPr>
                          <wps:wsp>
                            <wps:cNvPr id="193" name="AutoShape 14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349" y="9059"/>
                                <a:ext cx="5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4" name="AutoShape 14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73" y="12535"/>
                                <a:ext cx="946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5" name="AutoShape 14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824" y="8606"/>
                                <a:ext cx="2060" cy="157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" name="AutoShape 14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884" y="11872"/>
                                <a:ext cx="502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7" name="AutoShape 14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71" y="12006"/>
                                <a:ext cx="452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8" name="AutoShape 14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20" y="12006"/>
                                <a:ext cx="25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9" name="AutoShape 14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69" y="10717"/>
                                <a:ext cx="803" cy="55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5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0" name="AutoShape 14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5508" y="10532"/>
                                <a:ext cx="386" cy="1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5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1" name="AutoShape 149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6346" y="11051"/>
                                <a:ext cx="485" cy="21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5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2" name="AutoShape 15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283" y="10851"/>
                                <a:ext cx="45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5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3" name="AutoShape 151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886" y="10961"/>
                                <a:ext cx="319" cy="40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5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4" name="AutoShape 152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6463" y="9611"/>
                                <a:ext cx="2010" cy="36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5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5" name="AutoShape 153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4353" y="10180"/>
                                <a:ext cx="335" cy="2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5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6" name="AutoShape 15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353" y="10851"/>
                                <a:ext cx="619" cy="31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5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7" name="AutoShape 15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078" y="10717"/>
                                <a:ext cx="0" cy="38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5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8" name="AutoShape 15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6831" y="11404"/>
                                <a:ext cx="704" cy="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5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9" name="AutoShape 15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358" y="11269"/>
                                <a:ext cx="36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5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08" o:spid="_x0000_s1026" style="position:absolute;left:0;text-align:left;margin-left:-27.4pt;margin-top:37.05pt;width:542.5pt;height:637.95pt;z-index:251679744" coordorigin="720,-643" coordsize="10850,12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">
                <v:group id="Group 57" o:spid="_x0000_s1027" style="position:absolute;left:720;top:-643;width:10850;height:12759" coordorigin="720,419" coordsize="10850,127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<v:group id="Group 58" o:spid="_x0000_s1028" style="position:absolute;left:720;top:5207;width:10850;height:6799" coordorigin="720,5207" coordsize="10850,67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  <v:group id="Group 59" o:spid="_x0000_s1029" style="position:absolute;left:971;top:5207;width:10415;height:3399" coordorigin="971,5207" coordsize="10415,33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  <v:rect id="Rectangle 60" o:spid="_x0000_s1030" style="position:absolute;left:3645;top:5207;width:5843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jSo8MA&#10;AADcAAAADwAAAGRycy9kb3ducmV2LnhtbERPTWvCQBC9C/0PyxR6011TkDZ1FVEs9ajJpbdpdpqk&#10;ZmdDdhPT/npXKHibx/uc5Xq0jRio87VjDfOZAkFcOFNzqSHP9tMXED4gG2wck4Zf8rBePUyWmBp3&#10;4SMNp1CKGMI+RQ1VCG0qpS8qsuhnriWO3LfrLIYIu1KaDi8x3DYyUWohLdYcGypsaVtRcT71VsNX&#10;neT4d8zelX3dP4fDmP30nzutnx7HzRuIQGO4i//dHybOnydweyZe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jSo8MAAADcAAAADwAAAAAAAAAAAAAAAACYAgAAZHJzL2Rv&#10;d25yZXYueG1sUEsFBgAAAAAEAAQA9QAAAIgDAAAAAA==&#10;">
                        <v:textbox>
                          <w:txbxContent>
                            <w:p w:rsidR="00D30834" w:rsidRPr="00463600" w:rsidRDefault="00D30834" w:rsidP="00D3083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463600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Региональное Правительство</w:t>
                              </w:r>
                            </w:p>
                          </w:txbxContent>
                        </v:textbox>
                      </v:rect>
                      <v:roundrect id="AutoShape 61" o:spid="_x0000_s1031" style="position:absolute;left:971;top:5810;width:3148;height:231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s8p8IA&#10;AADcAAAADwAAAGRycy9kb3ducmV2LnhtbERPTWsCMRC9F/wPYYTeamKlRVejiFDprXT14HHcjLuL&#10;m8maZNdtf31TKPQ2j/c5q81gG9GTD7VjDdOJAkFcOFNzqeF4eHuagwgR2WDjmDR8UYDNevSwwsy4&#10;O39Sn8dSpBAOGWqoYmwzKUNRkcUwcS1x4i7OW4wJ+lIaj/cUbhv5rNSrtFhzaqiwpV1FxTXvrIbC&#10;qE75U/+xOL/E/Lvvbiz3N60fx8N2CSLSEP/Ff+53k+ZPZ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ezynwgAAANwAAAAPAAAAAAAAAAAAAAAAAJgCAABkcnMvZG93&#10;bnJldi54bWxQSwUGAAAAAAQABAD1AAAAhwMAAAAA&#10;">
                        <v:textbox>
                          <w:txbxContent>
                            <w:p w:rsidR="00D30834" w:rsidRPr="0037367B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37367B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ФОРМЫ</w:t>
                              </w:r>
                            </w:p>
                            <w:p w:rsidR="00D30834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региональные и отраслевые программы;</w:t>
                              </w:r>
                            </w:p>
                            <w:p w:rsidR="00D30834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постановления;</w:t>
                              </w:r>
                            </w:p>
                            <w:p w:rsidR="00D30834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местные нормативно-правовые акты</w:t>
                              </w:r>
                            </w:p>
                          </w:txbxContent>
                        </v:textbox>
                      </v:roundrect>
                      <v:roundrect id="AutoShape 62" o:spid="_x0000_s1032" style="position:absolute;left:4303;top:5810;width:4019;height:231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Kk08IA&#10;AADcAAAADwAAAGRycy9kb3ducmV2LnhtbERPTWsCMRC9F/wPYYTeamKxRVejiFDprXT14HHcjLuL&#10;m8maZNdtf31TKPQ2j/c5q81gG9GTD7VjDdOJAkFcOFNzqeF4eHuagwgR2WDjmDR8UYDNevSwwsy4&#10;O39Sn8dSpBAOGWqoYmwzKUNRkcUwcS1x4i7OW4wJ+lIaj/cUbhv5rNSrtFhzaqiwpV1FxTXvrIbC&#10;qE75U/+xOL/E/Lvvbiz3N60fx8N2CSLSEP/Ff+53k+ZPZ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kqTTwgAAANwAAAAPAAAAAAAAAAAAAAAAAJgCAABkcnMvZG93&#10;bnJldi54bWxQSwUGAAAAAAQABAD1AAAAhwMAAAAA&#10;">
                        <v:textbox>
                          <w:txbxContent>
                            <w:p w:rsidR="00D30834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МЕТОДЫ</w:t>
                              </w:r>
                            </w:p>
                            <w:p w:rsidR="00D30834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налоговая политика;</w:t>
                              </w:r>
                            </w:p>
                            <w:p w:rsidR="00D30834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финансово-кредитная политика;</w:t>
                              </w:r>
                            </w:p>
                            <w:p w:rsidR="00D30834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промышленная политика;</w:t>
                              </w:r>
                            </w:p>
                            <w:p w:rsidR="00D30834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бюджетная политика;</w:t>
                              </w:r>
                            </w:p>
                            <w:p w:rsidR="00D30834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инвестиционная политика;</w:t>
                              </w:r>
                            </w:p>
                            <w:p w:rsidR="00D30834" w:rsidRPr="0037367B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таможенная политика</w:t>
                              </w:r>
                            </w:p>
                          </w:txbxContent>
                        </v:textbox>
                      </v:roundrect>
                      <v:roundrect id="AutoShape 63" o:spid="_x0000_s1033" style="position:absolute;left:8473;top:5810;width:2913;height:231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4BSMIA&#10;AADcAAAADwAAAGRycy9kb3ducmV2LnhtbERPTWvCQBC9C/6HZQq9mV0LFk1dpQgtvRWjB4/T7JgE&#10;s7NxdxPT/nq3UOhtHu9z1tvRtmIgHxrHGuaZAkFcOtNwpeF4eJstQYSIbLB1TBq+KcB2M52sMTfu&#10;xnsailiJFMIhRw11jF0uZShrshgy1xEn7uy8xZigr6TxeEvhtpVPSj1Liw2nhho72tVUXoreaiiN&#10;6pU/DZ+rr0Usfob+yvL9qvXjw/j6AiLSGP/Ff+4Pk+bPF/D7TLp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3gFIwgAAANwAAAAPAAAAAAAAAAAAAAAAAJgCAABkcnMvZG93&#10;bnJldi54bWxQSwUGAAAAAAQABAD1AAAAhwMAAAAA&#10;">
                        <v:textbox>
                          <w:txbxContent>
                            <w:p w:rsidR="00D30834" w:rsidRPr="00D9757C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D9757C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СРЕДСТВА</w:t>
                              </w:r>
                            </w:p>
                            <w:p w:rsidR="00D30834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займы и гарантии;</w:t>
                              </w:r>
                            </w:p>
                            <w:p w:rsidR="00D30834" w:rsidRPr="00D9757C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D9757C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субсидии;</w:t>
                              </w:r>
                            </w:p>
                            <w:p w:rsidR="00D30834" w:rsidRPr="00D9757C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D9757C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дотации;</w:t>
                              </w:r>
                            </w:p>
                            <w:p w:rsidR="00D30834" w:rsidRPr="00D9757C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D9757C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- компенсации;</w:t>
                              </w:r>
                            </w:p>
                            <w:p w:rsidR="00D30834" w:rsidRPr="00D9757C" w:rsidRDefault="00D30834" w:rsidP="00D3083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D9757C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-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привлечение частных инвестиций</w:t>
                              </w:r>
                            </w:p>
                          </w:txbxContent>
                        </v:textbox>
                      </v:roundre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64" o:spid="_x0000_s1034" type="#_x0000_t32" style="position:absolute;left:3645;top:5642;width:0;height:1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OFpsQAAADcAAAADwAAAGRycy9kb3ducmV2LnhtbERPTWvCQBC9F/oflil4azbpIdTUNUih&#10;RSw9VCXU25Adk2B2NuyuGvvru4LgbR7vc2blaHpxIuc7ywqyJAVBXFvdcaNgu/l4fgXhA7LG3jIp&#10;uJCHcv74MMNC2zP/0GkdGhFD2BeooA1hKKT0dUsGfWIH4sjtrTMYInSN1A7PMdz08iVNc2mw49jQ&#10;4kDvLdWH9dEo+P2aHqtL9U2rKpuuduiM/9t8KjV5GhdvIAKN4S6+uZc6zs9yuD4TL5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w4WmxAAAANwAAAAPAAAAAAAAAAAA&#10;AAAAAKECAABkcnMvZG93bnJldi54bWxQSwUGAAAAAAQABAD5AAAAkgMAAAAA&#10;">
                        <v:stroke endarrow="block"/>
                      </v:shape>
                      <v:shape id="AutoShape 65" o:spid="_x0000_s1035" type="#_x0000_t32" style="position:absolute;left:5944;top:5642;width:0;height:1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Y8gPcQAAADcAAAADwAAAGRycy9kb3ducmV2LnhtbERPTWvCQBC9F/wPywje6iY9aE1dgwgV&#10;UXqoSrC3ITtNQrOzYXeNsb++Wyj0No/3Oct8MK3oyfnGsoJ0moAgLq1uuFJwPr0+PoPwAVlja5kU&#10;3MlDvho9LDHT9sbv1B9DJWII+wwV1CF0mZS+rMmgn9qOOHKf1hkMEbpKaoe3GG5a+ZQkM2mw4dhQ&#10;Y0ebmsqv49UouBwW1+JevNG+SBf7D3TGf5+2Sk3Gw/oFRKAh/Iv/3Dsd56dz+H0mXi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jyA9xAAAANwAAAAPAAAAAAAAAAAA&#10;AAAAAKECAABkcnMvZG93bnJldi54bWxQSwUGAAAAAAQABAD5AAAAkgMAAAAA&#10;">
                        <v:stroke endarrow="block"/>
                      </v:shape>
                      <v:shape id="AutoShape 66" o:spid="_x0000_s1036" type="#_x0000_t32" style="position:absolute;left:9444;top:5642;width:0;height:1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C0T8YAAADcAAAADwAAAGRycy9kb3ducmV2LnhtbESPQWvCQBCF74X+h2UK3uomPUiNriJC&#10;S7H0UJWgtyE7JsHsbNhdNfbXdw6F3mZ4b977Zr4cXKeuFGLr2UA+zkARV962XBvY796eX0HFhGyx&#10;80wG7hRhuXh8mGNh/Y2/6bpNtZIQjgUaaFLqC61j1ZDDOPY9sWgnHxwmWUOtbcCbhLtOv2TZRDts&#10;WRoa7GndUHXeXpyBw+f0Ut7LL9qU+XRzxODiz+7dmNHTsJqBSjSkf/Pf9YcV/Fxo5RmZQC9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wQtE/GAAAA3AAAAA8AAAAAAAAA&#10;AAAAAAAAoQIAAGRycy9kb3ducmV2LnhtbFBLBQYAAAAABAAEAPkAAACUAwAAAAA=&#10;">
                        <v:stroke endarrow="block"/>
                      </v:shape>
                      <v:shape id="AutoShape 67" o:spid="_x0000_s1037" type="#_x0000_t32" style="position:absolute;left:1758;top:8338;width:899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u9g8QAAADcAAAADwAAAGRycy9kb3ducmV2LnhtbERPS2sCMRC+F/wPYQpeimZXsNTVKGtB&#10;0IIHH71PN+MmdDPZbqJu/31TKPQ2H99zFqveNeJGXbCeFeTjDARx5bXlWsH5tBm9gAgRWWPjmRR8&#10;U4DVcvCwwEL7Ox/odoy1SCEcClRgYmwLKUNlyGEY+5Y4cRffOYwJdrXUHd5TuGvkJMuepUPLqcFg&#10;S6+Gqs/j1SnY7/J1+WHs7u3wZffTTdlc66d3pYaPfTkHEamP/+I/91an+fkM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i72DxAAAANwAAAAPAAAAAAAAAAAA&#10;AAAAAKECAABkcnMvZG93bnJldi54bWxQSwUGAAAAAAQABAD5AAAAkgMAAAAA&#10;"/>
                      <v:shape id="AutoShape 68" o:spid="_x0000_s1038" type="#_x0000_t32" style="position:absolute;left:1759;top:8120;width:0;height:2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py9MYAAADcAAAADwAAAGRycy9kb3ducmV2LnhtbESPQWvCQBCF74X+h2UK3upGD1Kjq0ih&#10;pVh6qErQ25Adk2B2NuyuGvvrOwfB2wzvzXvfzJe9a9WFQmw8GxgNM1DEpbcNVwZ224/XN1AxIVts&#10;PZOBG0VYLp6f5phbf+VfumxSpSSEY44G6pS6XOtY1uQwDn1HLNrRB4dJ1lBpG/Aq4a7V4yybaIcN&#10;S0ONHb3XVJ42Z2dg/z09F7fih9bFaLo+YHDxb/tpzOClX81AJerTw3y//rKCPxZ8eUYm0I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wKcvTGAAAA3AAAAA8AAAAAAAAA&#10;AAAAAAAAoQIAAGRycy9kb3ducmV2LnhtbFBLBQYAAAAABAAEAPkAAACUAwAAAAA=&#10;">
                        <v:stroke endarrow="block"/>
                      </v:shape>
                      <v:shape id="AutoShape 69" o:spid="_x0000_s1039" type="#_x0000_t32" style="position:absolute;left:6078;top:8120;width:0;height:2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0bXb8MAAADcAAAADwAAAGRycy9kb3ducmV2LnhtbERPTYvCMBC9L/gfwgje1rQeRKtRFkER&#10;xYO6FPc2NLNt2WZSkqjVX28WFvY2j/c582VnGnEj52vLCtJhAoK4sLrmUsHnef0+AeEDssbGMil4&#10;kIflovc2x0zbOx/pdgqliCHsM1RQhdBmUvqiIoN+aFviyH1bZzBE6EqpHd5juGnkKEnG0mDNsaHC&#10;llYVFT+nq1Fw2U+v+SM/0C5Pp7svdMY/zxulBv3uYwYiUBf+xX/urY7zRyn8PhMvkI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G12/DAAAA3AAAAA8AAAAAAAAAAAAA&#10;AAAAoQIAAGRycy9kb3ducmV2LnhtbFBLBQYAAAAABAAEAPkAAACRAwAAAAA=&#10;">
                        <v:stroke endarrow="block"/>
                      </v:shape>
                      <v:shape id="AutoShape 70" o:spid="_x0000_s1040" type="#_x0000_t32" style="position:absolute;left:10750;top:8170;width:0;height:1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RJGMQAAADcAAAADwAAAGRycy9kb3ducmV2LnhtbERPTWvCQBC9C/0PyxR6M5vkUGrqGqTQ&#10;Uiw9VCXU25Adk2B2NuyuGvvru4LgbR7vc+blaHpxIuc7ywqyJAVBXFvdcaNgu3mfvoDwAVljb5kU&#10;XMhDuXiYzLHQ9sw/dFqHRsQQ9gUqaEMYCil93ZJBn9iBOHJ76wyGCF0jtcNzDDe9zNP0WRrsODa0&#10;ONBbS/VhfTQKfr9mx+pSfdOqymarHTrj/zYfSj09jstXEIHGcBff3J86zs9zuD4TL5C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lEkYxAAAANwAAAAPAAAAAAAAAAAA&#10;AAAAAKECAABkcnMvZG93bnJldi54bWxQSwUGAAAAAAQABAD5AAAAkgMAAAAA&#10;">
                        <v:stroke endarrow="block"/>
                      </v:shape>
                      <v:shapetype id="_x0000_t67" coordsize="21600,21600" o:spt="67" adj="16200,5400" path="m0@0l@1@0@1,0@2,0@2@0,21600@0,10800,216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10800,0;0,@0;10800,21600;21600,@0" o:connectangles="270,180,90,0" textboxrect="@1,0,@2,@6"/>
                        <v:handles>
                          <v:h position="#1,#0" xrange="0,10800" yrange="0,21600"/>
                        </v:handles>
                      </v:shapetype>
                      <v:shape id="AutoShape 71" o:spid="_x0000_s1041" type="#_x0000_t67" style="position:absolute;left:5073;top:8338;width:1892;height: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l0/b8A&#10;AADcAAAADwAAAGRycy9kb3ducmV2LnhtbERPzWoCMRC+F/oOYQreauJaRLdGkULFW1H3AYbNuBu6&#10;mSxJ1PXtjSB4m4/vd5brwXXiQiFazxomYwWCuPbGcqOhOv5+zkHEhGyw80wabhRhvXp/W2Jp/JX3&#10;dDmkRuQQjiVqaFPqSylj3ZLDOPY9ceZOPjhMGYZGmoDXHO46WSg1kw4t54YWe/ppqf4/nJ0GWx3V&#10;sF/cvnDSqKn6q7YcbKH16GPYfININKSX+OnemTy/mMLjmXyBXN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RmXT9vwAAANwAAAAPAAAAAAAAAAAAAAAAAJgCAABkcnMvZG93bnJl&#10;di54bWxQSwUGAAAAAAQABAD1AAAAhAMAAAAA&#10;"/>
                    </v:group>
                    <v:shape id="AutoShape 72" o:spid="_x0000_s1042" type="#_x0000_t32" style="position:absolute;left:11570;top:5994;width:0;height:587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dYy8IAAADcAAAADwAAAGRycy9kb3ducmV2LnhtbERPTYvCMBC9L/gfwgheljWtLCJdo8jC&#10;wuJBUHvwOCRjW2wmNcnW+u+NsOBtHu9zluvBtqInHxrHCvJpBoJYO9NwpaA8/nwsQISIbLB1TAru&#10;FGC9Gr0tsTDuxnvqD7ESKYRDgQrqGLtCyqBrshimriNO3Nl5izFBX0nj8ZbCbStnWTaXFhtODTV2&#10;9F2Tvhz+rIJmW+7K/v0avV5s85PPw/HUaqUm42HzBSLSEF/if/evSfNnn/B8Jl0gV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gdYy8IAAADcAAAADwAAAAAAAAAAAAAA&#10;AAChAgAAZHJzL2Rvd25yZXYueG1sUEsFBgAAAAAEAAQA+QAAAJADAAAAAA==&#10;"/>
                    <v:shape id="AutoShape 73" o:spid="_x0000_s1043" type="#_x0000_t32" style="position:absolute;left:720;top:7986;width:0;height:40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v9UMIAAADcAAAADwAAAGRycy9kb3ducmV2LnhtbERPTYvCMBC9L/gfwgheljWtsCJdo8jC&#10;wuJBUHvwOCRjW2wmNcnW+u+NsOBtHu9zluvBtqInHxrHCvJpBoJYO9NwpaA8/nwsQISIbLB1TAru&#10;FGC9Gr0tsTDuxnvqD7ESKYRDgQrqGLtCyqBrshimriNO3Nl5izFBX0nj8ZbCbStnWTaXFhtODTV2&#10;9F2Tvhz+rIJmW+7K/v0avV5s85PPw/HUaqUm42HzBSLSEF/if/evSfNnn/B8Jl0gV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Uv9UMIAAADcAAAADwAAAAAAAAAAAAAA&#10;AAChAgAAZHJzL2Rvd25yZXYueG1sUEsFBgAAAAAEAAQA+QAAAJADAAAAAA==&#10;"/>
                    <v:shape id="AutoShape 74" o:spid="_x0000_s1044" type="#_x0000_t32" style="position:absolute;left:720;top:6112;width:0;height:222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ljJ8EAAADcAAAADwAAAGRycy9kb3ducmV2LnhtbERPTYvCMBC9L/gfwix4Wda0HkS6RpEF&#10;QTwIag8eh2S2LdtMahJr/fdGELzN433OYjXYVvTkQ+NYQT7JQBBrZxquFJSnzfccRIjIBlvHpOBO&#10;AVbL0ccCC+NufKD+GCuRQjgUqKCOsSukDLomi2HiOuLE/TlvMSboK2k83lK4beU0y2bSYsOpocaO&#10;fmvS/8erVdDsyn3Zf12i1/NdfvZ5OJ1brdT4c1j/gIg0xLf45d6aNH86g+cz6QK5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mWMnwQAAANwAAAAPAAAAAAAAAAAAAAAA&#10;AKECAABkcnMvZG93bnJldi54bWxQSwUGAAAAAAQABAD5AAAAjwMAAAAA&#10;"/>
                    <v:shape id="AutoShape 75" o:spid="_x0000_s1045" type="#_x0000_t32" style="position:absolute;left:720;top:5425;width:291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PqgMQAAADcAAAADwAAAGRycy9kb3ducmV2LnhtbERPTWvCQBC9C/6HZYTedBMPVVNXEcFS&#10;lB7UEtrbkJ0mwexs2F1N7K/vFoTe5vE+Z7nuTSNu5HxtWUE6SUAQF1bXXCr4OO/GcxA+IGtsLJOC&#10;O3lYr4aDJWbadnyk2ymUIoawz1BBFUKbSemLigz6iW2JI/dtncEQoSuldtjFcNPIaZI8S4M1x4YK&#10;W9pWVFxOV6Pg87C45vf8nfZ5uth/oTP+5/yq1NOo37yACNSHf/HD/abj/OkM/p6JF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4+qAxAAAANwAAAAPAAAAAAAAAAAA&#10;AAAAAKECAABkcnMvZG93bnJldi54bWxQSwUGAAAAAAQABAD5AAAAkgMAAAAA&#10;">
                      <v:stroke endarrow="block"/>
                    </v:shape>
                    <v:shape id="AutoShape 76" o:spid="_x0000_s1046" type="#_x0000_t32" style="position:absolute;left:9444;top:5425;width:2126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201scMAAADcAAAADwAAAGRycy9kb3ducmV2LnhtbESPQWvDMAyF74X+B6NBb42zQsvI6pat&#10;UCi7jHaF7ihiLTGL5RB7cfrvp8NgN4n39N6n7X7ynRppiC6wgceiBEVcB+u4MXD9OC6fQMWEbLEL&#10;TAbuFGG/m8+2WNmQ+UzjJTVKQjhWaKBNqa+0jnVLHmMRemLRvsLgMck6NNoOmCXcd3pVlhvt0bE0&#10;tNjToaX6+/LjDbj87sb+dMivb7fPaDO5+zo4YxYP08szqERT+jf/XZ+s4K+EVp6RCfTu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NtNbHDAAAA3AAAAA8AAAAAAAAAAAAA&#10;AAAAoQIAAGRycy9kb3ducmV2LnhtbFBLBQYAAAAABAAEAPkAAACRAwAAAAA=&#10;">
                      <v:stroke endarrow="block"/>
                    </v:shape>
                  </v:group>
                  <v:group id="Group 77" o:spid="_x0000_s1047" style="position:absolute;left:720;top:419;width:10850;height:4622" coordorigin="720,419" coordsize="10850,46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  <v:roundrect id="AutoShape 78" o:spid="_x0000_s1048" style="position:absolute;left:3884;top:419;width:4940;height:100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z+sMQA&#10;AADcAAAADwAAAGRycy9kb3ducmV2LnhtbESPQU/DMAyF70j8h8hI3FgCaAi6ZRNCAu2G6Dhw9Bqv&#10;rdY4XZJ2Hb9+PiBxs/We3/u8XE++UyPF1Aa2cD8zoIir4FquLXxv3++eQaWM7LALTBbOlGC9ur5a&#10;YuHCib9oLHOtJIRTgRaanPtC61Q15DHNQk8s2j5Ej1nWWGsX8SThvtMPxjxpjy1LQ4M9vTVUHcrB&#10;W6icGUz8GT9fdvNc/o7DkfXH0drbm+l1ASrTlP/Nf9cbJ/iPgi/PyAR6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c/rDEAAAA3AAAAA8AAAAAAAAAAAAAAAAAmAIAAGRycy9k&#10;b3ducmV2LnhtbFBLBQYAAAAABAAEAPUAAACJAwAAAAA=&#10;">
                      <v:textbox>
                        <w:txbxContent>
                          <w:p w:rsidR="00D30834" w:rsidRPr="0037367B" w:rsidRDefault="00D30834" w:rsidP="00D308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7367B">
                              <w:rPr>
                                <w:rFonts w:ascii="Times New Roman" w:hAnsi="Times New Roman" w:cs="Times New Roman"/>
                              </w:rPr>
                              <w:t>Правительство РФ</w:t>
                            </w:r>
                          </w:p>
                          <w:p w:rsidR="00D30834" w:rsidRPr="0037367B" w:rsidRDefault="00D30834" w:rsidP="00D308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7367B">
                              <w:rPr>
                                <w:rFonts w:ascii="Times New Roman" w:hAnsi="Times New Roman" w:cs="Times New Roman"/>
                              </w:rPr>
                              <w:t>Министерство экономического развития</w:t>
                            </w:r>
                          </w:p>
                          <w:p w:rsidR="00D30834" w:rsidRPr="0037367B" w:rsidRDefault="00D30834" w:rsidP="00D308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7367B">
                              <w:rPr>
                                <w:rFonts w:ascii="Times New Roman" w:hAnsi="Times New Roman" w:cs="Times New Roman"/>
                              </w:rPr>
                              <w:t>Федеральное агент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с</w:t>
                            </w:r>
                            <w:r w:rsidRPr="0037367B">
                              <w:rPr>
                                <w:rFonts w:ascii="Times New Roman" w:hAnsi="Times New Roman" w:cs="Times New Roman"/>
                              </w:rPr>
                              <w:t>тво по рыболовству</w:t>
                            </w:r>
                          </w:p>
                        </w:txbxContent>
                      </v:textbox>
                    </v:roundrect>
                    <v:shape id="AutoShape 79" o:spid="_x0000_s1049" type="#_x0000_t32" style="position:absolute;left:6296;top:1423;width:0;height:15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9BssQAAADcAAAADwAAAGRycy9kb3ducmV2LnhtbERPTWvCQBC9F/wPywje6iYVpKauQYSK&#10;KD1UJdjbkJ0modnZsLvG2F/fLRR6m8f7nGU+mFb05HxjWUE6TUAQl1Y3XCk4n14fn0H4gKyxtUwK&#10;7uQhX40elphpe+N36o+hEjGEfYYK6hC6TEpf1mTQT21HHLlP6wyGCF0ltcNbDDetfEqSuTTYcGyo&#10;saNNTeXX8WoUXA6La3Ev3mhfpIv9Bzrjv09bpSbjYf0CItAQ/sV/7p2O82cp/D4TL5C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n0GyxAAAANwAAAAPAAAAAAAAAAAA&#10;AAAAAKECAABkcnMvZG93bnJldi54bWxQSwUGAAAAAAQABAD5AAAAkgMAAAAA&#10;">
                      <v:stroke endarrow="block"/>
                    </v:shape>
                    <v:roundrect id="AutoShape 80" o:spid="_x0000_s1050" style="position:absolute;left:2310;top:1574;width:8071;height:73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LFXMIA&#10;AADcAAAADwAAAGRycy9kb3ducmV2LnhtbERPTWsCMRC9C/6HMEJvmmiptKtRRLD0Vrr20OO4me4u&#10;3UzWJLtu++sbQfA2j/c56+1gG9GTD7VjDfOZAkFcOFNzqeHzeJg+gwgR2WDjmDT8UoDtZjxaY2bc&#10;hT+oz2MpUgiHDDVUMbaZlKGoyGKYuZY4cd/OW4wJ+lIaj5cUbhu5UGopLdacGipsaV9R8ZN3VkNh&#10;VKf8V//+cnqK+V/fnVm+nrV+mAy7FYhIQ7yLb+43k+Y/LuD6TLp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gsVcwgAAANwAAAAPAAAAAAAAAAAAAAAAAJgCAABkcnMvZG93&#10;bnJldi54bWxQSwUGAAAAAAQABAD1AAAAhwMAAAAA&#10;">
                      <v:textbox>
                        <w:txbxContent>
                          <w:p w:rsidR="00D30834" w:rsidRPr="0037367B" w:rsidRDefault="00D30834" w:rsidP="00D308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7367B">
                              <w:rPr>
                                <w:rFonts w:ascii="Times New Roman" w:hAnsi="Times New Roman" w:cs="Times New Roman"/>
                              </w:rPr>
                              <w:t>ЦЕЛЬ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Формирование рыбопромышленного кластера для о</w:t>
                            </w:r>
                            <w:r w:rsidRPr="003736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беспечени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я</w:t>
                            </w:r>
                            <w:r w:rsidRPr="003736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национальной и продовольственной безопасности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государства</w:t>
                            </w:r>
                          </w:p>
                        </w:txbxContent>
                      </v:textbox>
                    </v:roundrect>
                    <v:shape id="AutoShape 81" o:spid="_x0000_s1051" type="#_x0000_t32" style="position:absolute;left:1958;top:2009;width:35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dWYsIAAADcAAAADwAAAGRycy9kb3ducmV2LnhtbERPTYvCMBC9L/gfwgheFk2rIFKNIgsL&#10;i4cFtQePQzK2xWZSk2zt/vvNguBtHu9zNrvBtqInHxrHCvJZBoJYO9NwpaA8f05XIEJENtg6JgW/&#10;FGC3Hb1tsDDuwUfqT7ESKYRDgQrqGLtCyqBrshhmriNO3NV5izFBX0nj8ZHCbSvnWbaUFhtODTV2&#10;9FGTvp1+rILmUH6X/fs9er065Befh/Ol1UpNxsN+DSLSEF/ip/vLpPmLBfw/ky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DdWYsIAAADcAAAADwAAAAAAAAAAAAAA&#10;AAChAgAAZHJzL2Rvd25yZXYueG1sUEsFBgAAAAAEAAQA+QAAAJADAAAAAA==&#10;"/>
                    <v:shape id="AutoShape 82" o:spid="_x0000_s1052" type="#_x0000_t32" style="position:absolute;left:10381;top:2010;width:1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9OfcMAAADcAAAADwAAAGRycy9kb3ducmV2LnhtbERPTWsCMRC9F/wPYQQvpWa1WspqlK0g&#10;qOBB297HzXQTuplsN1G3/74pCN7m8T5nvuxcLS7UButZwWiYgSAuvbZcKfh4Xz+9gggRWWPtmRT8&#10;UoDlovcwx1z7Kx/ocoyVSCEcclRgYmxyKUNpyGEY+oY4cV++dRgTbCupW7ymcFfLcZa9SIeWU4PB&#10;hlaGyu/j2SnYb0dvxcnY7e7wY/fTdVGfq8dPpQb9rpiBiNTFu/jm3ug0/3kC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s/Tn3DAAAA3AAAAA8AAAAAAAAAAAAA&#10;AAAAoQIAAGRycy9kb3ducmV2LnhtbFBLBQYAAAAABAAEAPkAAACRAwAAAAA=&#10;"/>
                    <v:shape id="AutoShape 83" o:spid="_x0000_s1053" type="#_x0000_t32" style="position:absolute;left:1958;top:2009;width:0;height:4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RHscMAAADcAAAADwAAAGRycy9kb3ducmV2LnhtbERPTWsCMRC9C/0PYQreNKui1K1RSkER&#10;xYNalvY2bKa7SzeTJYm6+uuNIPQ2j/c5s0VranEm5yvLCgb9BARxbnXFhYKv47L3BsIHZI21ZVJw&#10;JQ+L+Utnhqm2F97T+RAKEUPYp6igDKFJpfR5SQZ93zbEkfu1zmCI0BVSO7zEcFPLYZJMpMGKY0OJ&#10;DX2WlP8dTkbB93Z6yq7ZjjbZYLr5QWf87bhSqvvafryDCNSGf/HTvdZx/mgM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kR7HDAAAA3AAAAA8AAAAAAAAAAAAA&#10;AAAAoQIAAGRycy9kb3ducmV2LnhtbFBLBQYAAAAABAAEAPkAAACRAwAAAAA=&#10;">
                      <v:stroke endarrow="block"/>
                    </v:shape>
                    <v:roundrect id="AutoShape 84" o:spid="_x0000_s1054" style="position:absolute;left:887;top:2411;width:3517;height:263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nDX8IA&#10;AADcAAAADwAAAGRycy9kb3ducmV2LnhtbERPTWsCMRC9F/wPYQRvNbFS0dUoUmjprXT14HHcjLuL&#10;m8maZNdtf31TKPQ2j/c5m91gG9GTD7VjDbOpAkFcOFNzqeF4eH1cgggR2WDjmDR8UYDddvSwwcy4&#10;O39Sn8dSpBAOGWqoYmwzKUNRkcUwdS1x4i7OW4wJ+lIaj/cUbhv5pNRCWqw5NVTY0ktFxTXvrIbC&#10;qE75U/+xOj/H/LvvbizfblpPxsN+DSLSEP/Ff+53k+bPF/D7TLpAb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ucNfwgAAANwAAAAPAAAAAAAAAAAAAAAAAJgCAABkcnMvZG93&#10;bnJldi54bWxQSwUGAAAAAAQABAD1AAAAhwMAAAAA&#10;">
                      <v:textbox>
                        <w:txbxContent>
                          <w:p w:rsidR="00D30834" w:rsidRPr="0037367B" w:rsidRDefault="00D30834" w:rsidP="00D308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736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ФОРМЫ</w:t>
                            </w:r>
                          </w:p>
                          <w:p w:rsidR="00D30834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федеральные законы и целевые программы;</w:t>
                            </w:r>
                          </w:p>
                          <w:p w:rsidR="00D30834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методические рекомендации;</w:t>
                            </w:r>
                          </w:p>
                          <w:p w:rsidR="00D30834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распоряжения Президента;</w:t>
                            </w:r>
                          </w:p>
                          <w:p w:rsidR="00D30834" w:rsidRPr="0037367B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технические стандарты и регламенты</w:t>
                            </w:r>
                          </w:p>
                        </w:txbxContent>
                      </v:textbox>
                    </v:roundrect>
                    <v:roundrect id="AutoShape 85" o:spid="_x0000_s1055" style="position:absolute;left:4688;top:2411;width:3701;height:263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VmxMMA&#10;AADcAAAADwAAAGRycy9kb3ducmV2LnhtbERPS0sDMRC+C/0PYQRvNlGxj7VpKYLirbjtocfpZrq7&#10;uJlsk+x29dc3QqG3+fies1gNthE9+VA71vA0ViCIC2dqLjXsth+PMxAhIhtsHJOGXwqwWo7uFpgZ&#10;d+Zv6vNYihTCIUMNVYxtJmUoKrIYxq4lTtzReYsxQV9K4/Gcwm0jn5WaSIs1p4YKW3qvqPjJO6uh&#10;MKpTft9v5ofXmP/13Ynl50nrh/th/QYi0hBv4qv7y6T5L1P4fyZdIJc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VmxMMAAADcAAAADwAAAAAAAAAAAAAAAACYAgAAZHJzL2Rv&#10;d25yZXYueG1sUEsFBgAAAAAEAAQA9QAAAIgDAAAAAA==&#10;">
                      <v:textbox>
                        <w:txbxContent>
                          <w:p w:rsidR="00D30834" w:rsidRDefault="00D30834" w:rsidP="00D308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МЕТОДЫ</w:t>
                            </w:r>
                          </w:p>
                          <w:p w:rsidR="00D30834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налоговая политика;</w:t>
                            </w:r>
                          </w:p>
                          <w:p w:rsidR="00D30834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финансово-кредитная политика;</w:t>
                            </w:r>
                          </w:p>
                          <w:p w:rsidR="00D30834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промышленная политика;</w:t>
                            </w:r>
                          </w:p>
                          <w:p w:rsidR="00D30834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бюджетная политика;</w:t>
                            </w:r>
                          </w:p>
                          <w:p w:rsidR="00D30834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инвестиционная политика;</w:t>
                            </w:r>
                          </w:p>
                          <w:p w:rsidR="00D30834" w:rsidRPr="0037367B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таможенная политика</w:t>
                            </w:r>
                          </w:p>
                        </w:txbxContent>
                      </v:textbox>
                    </v:roundrect>
                    <v:roundrect id="AutoShape 86" o:spid="_x0000_s1056" style="position:absolute;left:8473;top:2528;width:2913;height:251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rytsQA&#10;AADcAAAADwAAAGRycy9kb3ducmV2LnhtbESPQU/DMAyF70j8h8hI3FgCaAi6ZRNCAu2G6Dhw9Bqv&#10;rdY4XZJ2Hb9+PiBxs/We3/u8XE++UyPF1Aa2cD8zoIir4FquLXxv3++eQaWM7LALTBbOlGC9ur5a&#10;YuHCib9oLHOtJIRTgRaanPtC61Q15DHNQk8s2j5Ej1nWWGsX8SThvtMPxjxpjy1LQ4M9vTVUHcrB&#10;W6icGUz8GT9fdvNc/o7DkfXH0drbm+l1ASrTlP/Nf9cbJ/iPQivPyAR6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q8rbEAAAA3AAAAA8AAAAAAAAAAAAAAAAAmAIAAGRycy9k&#10;b3ducmV2LnhtbFBLBQYAAAAABAAEAPUAAACJAwAAAAA=&#10;">
                      <v:textbox>
                        <w:txbxContent>
                          <w:p w:rsidR="00D30834" w:rsidRPr="00D9757C" w:rsidRDefault="00D30834" w:rsidP="00D308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5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СРЕДСТВА</w:t>
                            </w:r>
                          </w:p>
                          <w:p w:rsidR="00D30834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D30834" w:rsidRPr="00D9757C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5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субсидии;</w:t>
                            </w:r>
                          </w:p>
                          <w:p w:rsidR="00D30834" w:rsidRPr="00D9757C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5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дотации;</w:t>
                            </w:r>
                          </w:p>
                          <w:p w:rsidR="00D30834" w:rsidRPr="00D9757C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5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компенсации;</w:t>
                            </w:r>
                          </w:p>
                          <w:p w:rsidR="00D30834" w:rsidRPr="00D9757C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5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субвенции;</w:t>
                            </w:r>
                          </w:p>
                          <w:p w:rsidR="00D30834" w:rsidRPr="00D9757C" w:rsidRDefault="00D30834" w:rsidP="00D308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5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гарантии</w:t>
                            </w:r>
                          </w:p>
                        </w:txbxContent>
                      </v:textbox>
                    </v:roundrect>
                    <v:shape id="AutoShape 87" o:spid="_x0000_s1057" type="#_x0000_t32" style="position:absolute;left:887;top:2880;width:3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7h48MAAADcAAAADwAAAGRycy9kb3ducmV2LnhtbERPTWsCMRC9F/wPYQQvpWa1KO1qlK0g&#10;qOBB297HzXQTuplsN1G3/74pCN7m8T5nvuxcLS7UButZwWiYgSAuvbZcKfh4Xz+9gAgRWWPtmRT8&#10;UoDlovcwx1z7Kx/ocoyVSCEcclRgYmxyKUNpyGEY+oY4cV++dRgTbCupW7ymcFfLcZZNpUPLqcFg&#10;QytD5ffx7BTst6O34mTsdnf4sfvJuqjP1eOnUoN+V8xAROriXXxzb3Sa//wK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U+4ePDAAAA3AAAAA8AAAAAAAAAAAAA&#10;AAAAoQIAAGRycy9kb3ducmV2LnhtbFBLBQYAAAAABAAEAPkAAACRAwAAAAA=&#10;"/>
                    <v:shape id="AutoShape 88" o:spid="_x0000_s1058" type="#_x0000_t32" style="position:absolute;left:4688;top:2880;width:3751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I7A8YAAADcAAAADwAAAGRycy9kb3ducmV2LnhtbESPQU8CMRCF7yb+h2ZMvBjoYpSYlUIW&#10;ExIx4QDIfdyO28btdNkWWP+9czDhNpP35r1vZoshtOpMffKRDUzGBSjiOlrPjYHP/Wr0AiplZItt&#10;ZDLwSwkW89ubGZY2XnhL511ulIRwKtGAy7krtU61o4BpHDti0b5jHzDL2jfa9niR8NDqx6KY6oCe&#10;pcFhR2+O6p/dKRjYrCfL6sv59cf26DfPq6o9NQ8HY+7vhuoVVKYhX83/1+9W8J8EX5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wCOwPGAAAA3AAAAA8AAAAAAAAA&#10;AAAAAAAAoQIAAGRycy9kb3ducmV2LnhtbFBLBQYAAAAABAAEAPkAAACUAwAAAAA=&#10;"/>
                    <v:shape id="AutoShape 89" o:spid="_x0000_s1059" type="#_x0000_t32" style="position:absolute;left:8473;top:3232;width:291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6emMQAAADcAAAADwAAAGRycy9kb3ducmV2LnhtbERPS2sCMRC+F/wPYQpeimZXbJHVKGtB&#10;0IIHH71PN+MmdDPZbqJu/31TKPQ2H99zFqveNeJGXbCeFeTjDARx5bXlWsH5tBnNQISIrLHxTAq+&#10;KcBqOXhYYKH9nQ90O8ZapBAOBSowMbaFlKEy5DCMfUucuIvvHMYEu1rqDu8p3DVykmUv0qHl1GCw&#10;pVdD1efx6hTsd/m6/DB293b4svvnTdlc66d3pYaPfTkHEamP/+I/91an+dMc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Tp6YxAAAANwAAAAPAAAAAAAAAAAA&#10;AAAAAKECAABkcnMvZG93bnJldi54bWxQSwUGAAAAAAQABAD5AAAAkgMAAAAA&#10;"/>
                    <v:shape id="AutoShape 90" o:spid="_x0000_s1060" type="#_x0000_t32" style="position:absolute;left:720;top:954;width:31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usuMMAAADcAAAADwAAAGRycy9kb3ducmV2LnhtbERPTWvCQBC9C/6HZYTedBMpoqmriGAp&#10;Sg9qCe1tyE6TYHY27K4m9td3C0Jv83ifs1z3phE3cr62rCCdJCCIC6trLhV8nHfjOQgfkDU2lknB&#10;nTysV8PBEjNtOz7S7RRKEUPYZ6igCqHNpPRFRQb9xLbEkfu2zmCI0JVSO+xiuGnkNElm0mDNsaHC&#10;lrYVFZfT1Sj4PCyu+T1/p32eLvZf6Iz/Ob8q9TTqNy8gAvXhX/xwv+k4/3k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5LrLjDAAAA3AAAAA8AAAAAAAAAAAAA&#10;AAAAoQIAAGRycy9kb3ducmV2LnhtbFBLBQYAAAAABAAEAPkAAACRAwAAAAA=&#10;">
                      <v:stroke endarrow="block"/>
                    </v:shape>
                    <v:shape id="AutoShape 91" o:spid="_x0000_s1061" type="#_x0000_t32" style="position:absolute;left:8824;top:954;width:2746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ZCYMEAAADcAAAADwAAAGRycy9kb3ducmV2LnhtbERPTWsCMRC9C/6HMEJvmrVWka1RVBCk&#10;F1EL9ThsprvBzWTZpJv13zdCobd5vM9ZbXpbi45abxwrmE4yEMSF04ZLBZ/Xw3gJwgdkjbVjUvAg&#10;D5v1cLDCXLvIZ+ouoRQphH2OCqoQmlxKX1Rk0U9cQ5y4b9daDAm2pdQtxhRua/maZQtp0XBqqLCh&#10;fUXF/fJjFZh4Ml1z3Mfdx9fN60jmMXdGqZdRv30HEagP/+I/91Gn+W8zeD6TLpDr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FkJgwQAAANwAAAAPAAAAAAAAAAAAAAAA&#10;AKECAABkcnMvZG93bnJldi54bWxQSwUGAAAAAAQABAD5AAAAjwMAAAAA&#10;">
                      <v:stroke endarrow="block"/>
                    </v:shape>
                    <v:shape id="AutoShape 92" o:spid="_x0000_s1062" type="#_x0000_t32" style="position:absolute;left:10566;top:2009;width:0;height:5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6RV8MAAADcAAAADwAAAGRycy9kb3ducmV2LnhtbERPTWvCQBC9C/6HZYTedJMioqmriGAp&#10;Sg9qCe1tyE6TYHY27K4m9td3C0Jv83ifs1z3phE3cr62rCCdJCCIC6trLhV8nHfjOQgfkDU2lknB&#10;nTysV8PBEjNtOz7S7RRKEUPYZ6igCqHNpPRFRQb9xLbEkfu2zmCI0JVSO+xiuGnkc5LMpMGaY0OF&#10;LW0rKi6nq1HweVhc83v+Tvs8Xey/0Bn/c35V6mnUb15ABOrDv/jhftNx/nQ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7ukVfDAAAA3AAAAA8AAAAAAAAAAAAA&#10;AAAAoQIAAGRycy9kb3ducmV2LnhtbFBLBQYAAAAABAAEAPkAAACRAwAAAAA=&#10;">
                      <v:stroke endarrow="block"/>
                    </v:shape>
                  </v:group>
                  <v:group id="Group 93" o:spid="_x0000_s1063" style="position:absolute;left:1423;top:8606;width:9505;height:4572" coordorigin="1423,8606" coordsize="9505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  <v:shape id="AutoShape 94" o:spid="_x0000_s1064" type="#_x0000_t32" style="position:absolute;left:1423;top:8606;width:1926;height:157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aGh8IAAADcAAAADwAAAGRycy9kb3ducmV2LnhtbERPTYvCMBC9C/6HMIIXWdOKiHSNIgsL&#10;i4cFtQePQzK2xWZSk2zt/vvNguBtHu9zNrvBtqInHxrHCvJ5BoJYO9NwpaA8f76tQYSIbLB1TAp+&#10;KcBuOx5tsDDuwUfqT7ESKYRDgQrqGLtCyqBrshjmriNO3NV5izFBX0nj8ZHCbSsXWbaSFhtODTV2&#10;9FGTvp1+rILmUH6X/ewevV4f8ovPw/nSaqWmk2H/DiLSEF/ip/vLpPnLFfw/ky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EaGh8IAAADcAAAADwAAAAAAAAAAAAAA&#10;AAChAgAAZHJzL2Rvd25yZXYueG1sUEsFBgAAAAAEAAQA+QAAAJADAAAAAA==&#10;"/>
                    <v:shape id="AutoShape 95" o:spid="_x0000_s1065" type="#_x0000_t32" style="position:absolute;left:1423;top:10180;width:0;height:237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+ujd8MAAADcAAAADwAAAGRycy9kb3ducmV2LnhtbERPTWsCMRC9F/wPYQQvpWaVastqlK0g&#10;qOBB297HzXQTuplsN1G3/74pCN7m8T5nvuxcLS7UButZwWiYgSAuvbZcKfh4Xz+9gggRWWPtmRT8&#10;UoDlovcwx1z7Kx/ocoyVSCEcclRgYmxyKUNpyGEY+oY4cV++dRgTbCupW7ymcFfLcZZNpUPLqcFg&#10;QytD5ffx7BTst6O34mTsdnf4sfvJuqjP1eOnUoN+V8xAROriXXxzb3Sa//wC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Pro3fDAAAA3AAAAA8AAAAAAAAAAAAA&#10;AAAAoQIAAGRycy9kb3ducmV2LnhtbFBLBQYAAAAABAAEAPkAAACRAwAAAAA=&#10;"/>
                    <v:shape id="AutoShape 96" o:spid="_x0000_s1066" type="#_x0000_t32" style="position:absolute;left:10928;top:10158;width:0;height:237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W3bsUAAADcAAAADwAAAGRycy9kb3ducmV2LnhtbESPQWvDMAyF74P9B6PBLqN1MkYpad0y&#10;CoXRQ2FtDj0KW0vCYjmzvTT799Oh0JvEe3rv03o7+V6NFFMX2EA5L0AR2+A6bgzU5/1sCSplZId9&#10;YDLwRwm2m8eHNVYuXPmTxlNulIRwqtBAm/NQaZ1sSx7TPAzEon2F6DHLGhvtIl4l3Pf6tSgW2mPH&#10;0tDiQLuW7Pfp1xvoDvWxHl9+crTLQ3mJZTpfemvM89P0vgKVacp38+36wwn+m9DKMzKB3v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W3bsUAAADcAAAADwAAAAAAAAAA&#10;AAAAAAChAgAAZHJzL2Rvd25yZXYueG1sUEsFBgAAAAAEAAQA+QAAAJMDAAAAAA==&#10;"/>
                    <v:rect id="Rectangle 97" o:spid="_x0000_s1067" style="position:absolute;left:3349;top:8606;width:5475;height: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9vz8MA&#10;AADcAAAADwAAAGRycy9kb3ducmV2LnhtbERPTWvCQBC9F/wPywi9NRutlCa6iigWPWpy6W2aHZO0&#10;2dmQXZO0v74rFHqbx/uc1WY0jeipc7VlBbMoBkFcWF1zqSDPDk+vIJxH1thYJgXf5GCznjysMNV2&#10;4DP1F1+KEMIuRQWV920qpSsqMugi2xIH7mo7gz7ArpS6wyGEm0bO4/hFGqw5NFTY0q6i4utyMwo+&#10;6nmOP+fsLTbJ4dmfxuzz9r5X6nE6bpcgPI3+X/znPuowf5HA/Z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9vz8MAAADcAAAADwAAAAAAAAAAAAAAAACYAgAAZHJzL2Rv&#10;d25yZXYueG1sUEsFBgAAAAAEAAQA9QAAAIgDAAAAAA==&#10;">
                      <v:textbox>
                        <w:txbxContent>
                          <w:p w:rsidR="00D30834" w:rsidRPr="00C40FB2" w:rsidRDefault="00D30834" w:rsidP="00D3083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0FB2">
                              <w:rPr>
                                <w:rFonts w:ascii="Times New Roman" w:hAnsi="Times New Roman" w:cs="Times New Roman"/>
                              </w:rPr>
                              <w:t>Условия стратегического развития и конкуренции</w:t>
                            </w:r>
                          </w:p>
                        </w:txbxContent>
                      </v:textbox>
                    </v:rect>
                    <v:rect id="Rectangle 98" o:spid="_x0000_s1068" style="position:absolute;left:9488;top:10180;width:1440;height:8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xQj8QA&#10;AADcAAAADwAAAGRycy9kb3ducmV2LnhtbESPQW/CMAyF70j8h8hIu0EKaGh0BIRATOwI5cLNa7y2&#10;o3GqJkDZr58PSLvZes/vfV6sOlerG7Wh8mxgPEpAEefeVlwYOGW74RuoEJEt1p7JwIMCrJb93gJT&#10;6+98oNsxFkpCOKRooIyxSbUOeUkOw8g3xKJ9+9ZhlLUttG3xLuGu1pMkmWmHFUtDiQ1tSsovx6sz&#10;8FVNTvh7yD4SN99N42eX/VzPW2NeBt36HVSkLv6bn9d7K/ivgi/PyAR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cUI/EAAAA3AAAAA8AAAAAAAAAAAAAAAAAmAIAAGRycy9k&#10;b3ducmV2LnhtbFBLBQYAAAAABAAEAPUAAACJAwAAAAA=&#10;">
                      <v:textbox>
                        <w:txbxContent>
                          <w:p w:rsidR="00D30834" w:rsidRPr="00C40FB2" w:rsidRDefault="00D30834" w:rsidP="00D308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0FB2">
                              <w:rPr>
                                <w:rFonts w:ascii="Times New Roman" w:hAnsi="Times New Roman" w:cs="Times New Roman"/>
                              </w:rPr>
                              <w:t>Условия спроса</w:t>
                            </w:r>
                          </w:p>
                        </w:txbxContent>
                      </v:textbox>
                    </v:rect>
                    <v:rect id="Rectangle 99" o:spid="_x0000_s1069" style="position:absolute;left:1423;top:10180;width:1541;height: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D1FMMA&#10;AADcAAAADwAAAGRycy9kb3ducmV2LnhtbERPTWvCQBC9F/oflin01my0KG3MKkWx6FGTS29jdpqk&#10;zc6G7Jqk/npXEHqbx/ucdDWaRvTUudqygkkUgyAurK65VJBn25c3EM4ja2wsk4I/crBaPj6kmGg7&#10;8IH6oy9FCGGXoILK+zaR0hUVGXSRbYkD9207gz7ArpS6wyGEm0ZO43guDdYcGipsaV1R8Xs8GwWn&#10;eprj5ZB9xuZ9++r3Y/Zz/too9fw0fixAeBr9v/ju3ukwfzaB2zPhAr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D1FMMAAADcAAAADwAAAAAAAAAAAAAAAACYAgAAZHJzL2Rv&#10;d25yZXYueG1sUEsFBgAAAAAEAAQA9QAAAIgDAAAAAA==&#10;">
                      <v:textbox>
                        <w:txbxContent>
                          <w:p w:rsidR="00D30834" w:rsidRPr="00C40FB2" w:rsidRDefault="00D30834" w:rsidP="00D308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0FB2">
                              <w:rPr>
                                <w:rFonts w:ascii="Times New Roman" w:hAnsi="Times New Roman" w:cs="Times New Roman"/>
                              </w:rPr>
                              <w:t>Базисные ресурсные факторы</w:t>
                            </w:r>
                          </w:p>
                        </w:txbxContent>
                      </v:textbox>
                    </v:rect>
                    <v:rect id="Rectangle 100" o:spid="_x0000_s1070" style="position:absolute;left:1423;top:12006;width:3801;height: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JrY8MA&#10;AADcAAAADwAAAGRycy9kb3ducmV2LnhtbERPTWvCQBC9F/wPyxR6azZNsdToKqJY7NEkl97G7Jik&#10;zc6G7GpSf71bKHibx/ucxWo0rbhQ7xrLCl6iGARxaXXDlYIi3z2/g3AeWWNrmRT8koPVcvKwwFTb&#10;gQ90yXwlQgi7FBXU3neplK6syaCLbEccuJPtDfoA+0rqHocQblqZxPGbNNhwaKixo01N5U92NgqO&#10;TVLg9ZB/xGa2e/WfY/59/toq9fQ4rucgPI3+Lv5373WYP03g75lwgV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oJrY8MAAADcAAAADwAAAAAAAAAAAAAAAACYAgAAZHJzL2Rv&#10;d25yZXYueG1sUEsFBgAAAAAEAAQA9QAAAIgDAAAAAA==&#10;">
                      <v:textbox>
                        <w:txbxContent>
                          <w:p w:rsidR="00D30834" w:rsidRPr="00C40FB2" w:rsidRDefault="00D30834" w:rsidP="00D308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0FB2">
                              <w:rPr>
                                <w:rFonts w:ascii="Times New Roman" w:hAnsi="Times New Roman" w:cs="Times New Roman"/>
                              </w:rPr>
                              <w:t>Инфраструктурные факторы</w:t>
                            </w:r>
                          </w:p>
                        </w:txbxContent>
                      </v:textbox>
                    </v:rect>
                    <v:rect id="Rectangle 101" o:spid="_x0000_s1071" style="position:absolute;left:6413;top:12055;width:4471;height: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7O+MMA&#10;AADcAAAADwAAAGRycy9kb3ducmV2LnhtbERPS2vCQBC+C/0PyxR6000VxUZXKS0petTk0tuYnSZp&#10;s7Mhu3m0v74rCN7m43vOdj+aWvTUusqygudZBII4t7riQkGWJtM1COeRNdaWScEvOdjvHiZbjLUd&#10;+ET92RcihLCLUUHpfRNL6fKSDLqZbYgD92Vbgz7AtpC6xSGEm1rOo2glDVYcGkps6K2k/OfcGQWX&#10;ap7h3yn9iMxLsvDHMf3uPt+VenocXzcgPI3+Lr65DzrMXy7g+ky4QO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7O+MMAAADcAAAADwAAAAAAAAAAAAAAAACYAgAAZHJzL2Rv&#10;d25yZXYueG1sUEsFBgAAAAAEAAQA9QAAAIgDAAAAAA==&#10;">
                      <v:textbox>
                        <w:txbxContent>
                          <w:p w:rsidR="00D30834" w:rsidRPr="00C40FB2" w:rsidRDefault="00D30834" w:rsidP="00D308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0FB2">
                              <w:rPr>
                                <w:rFonts w:ascii="Times New Roman" w:hAnsi="Times New Roman" w:cs="Times New Roman"/>
                              </w:rPr>
                              <w:t>Родственные и вспомогательные отрасли</w:t>
                            </w:r>
                          </w:p>
                        </w:txbxContent>
                      </v:textbox>
                    </v:rect>
                    <v:group id="Group 102" o:spid="_x0000_s1072" style="position:absolute;left:3248;top:9327;width:5945;height:2546" coordorigin="3198,9829" coordsize="5945,25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yzQs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S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TLNCwwAAANwAAAAP&#10;AAAAAAAAAAAAAAAAAKoCAABkcnMvZG93bnJldi54bWxQSwUGAAAAAAQABAD6AAAAmgMAAAAA&#10;">
                      <v:oval id="Oval 103" o:spid="_x0000_s1073" style="position:absolute;left:3198;top:9829;width:5945;height:2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Xla8EA&#10;AADcAAAADwAAAGRycy9kb3ducmV2LnhtbERPTWvCQBC9C/6HZQq96caGSEldRZSCPXgw2vuQHZNg&#10;djZkpzH9992C4G0e73NWm9G1aqA+NJ4NLOYJKOLS24YrA5fz5+wdVBBki61nMvBLATbr6WSFufV3&#10;PtFQSKViCIccDdQiXa51KGtyGOa+I47c1fcOJcK+0rbHewx3rX5LkqV22HBsqLGjXU3lrfhxBvbV&#10;tlgOOpUsve4Pkt2+j1/pwpjXl3H7AUpolKf44T7YOD/L4P+ZeIFe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l5WvBAAAA3AAAAA8AAAAAAAAAAAAAAAAAmAIAAGRycy9kb3du&#10;cmV2LnhtbFBLBQYAAAAABAAEAPUAAACGAwAAAAA=&#10;">
                        <v:textbox>
                          <w:txbxContent>
                            <w:p w:rsidR="00D30834" w:rsidRPr="00C40FB2" w:rsidRDefault="00D30834" w:rsidP="00D3083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40FB2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Рыбопромышленные организации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субъекта РФ</w:t>
                              </w:r>
                            </w:p>
                          </w:txbxContent>
                        </v:textbox>
                      </v:oval>
                      <v:rect id="Rectangle 104" o:spid="_x0000_s1074" style="position:absolute;left:3633;top:10967;width:486;height:3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ltYMMA&#10;AADcAAAADwAAAGRycy9kb3ducmV2LnhtbERPTWvCQBC9C/0PyxR6M5taFBuzSmlJsUdNLr2N2WmS&#10;NjsbsmuM/vquIHibx/ucdDOaVgzUu8aygucoBkFcWt1wpaDIs+kShPPIGlvLpOBMDjbrh0mKibYn&#10;3tGw95UIIewSVFB73yVSurImgy6yHXHgfmxv0AfYV1L3eArhppWzOF5Igw2Hhho7eq+p/NsfjYJD&#10;Myvwsss/Y/OavfivMf89fn8o9fQ4vq1AeBr9XXxzb3WYP1/A9Zlw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ltYMMAAADcAAAADwAAAAAAAAAAAAAAAACYAgAAZHJzL2Rv&#10;d25yZXYueG1sUEsFBgAAAAAEAAQA9QAAAIgDAAAAAA==&#10;"/>
                      <v:rect id="Rectangle 105" o:spid="_x0000_s1075" style="position:absolute;left:5676;top:11586;width:620;height: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XI+8MA&#10;AADcAAAADwAAAGRycy9kb3ducmV2LnhtbERPS2vCQBC+C/6HZQRvuqnFPqIbEUukPWq89DZmp0na&#10;7GzIbkzsr3eFQm/z8T1nvRlMLS7Uusqygod5BII4t7riQsEpS2cvIJxH1lhbJgVXcrBJxqM1xtr2&#10;fKDL0RcihLCLUUHpfRNL6fKSDLq5bYgD92Vbgz7AtpC6xT6Em1ououhJGqw4NJTY0K6k/OfYGQXn&#10;anHC30O2j8xr+ug/huy7+3xTajoZtisQngb/L/5zv+swf/kM92fCBTK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vXI+8MAAADcAAAADwAAAAAAAAAAAAAAAACYAgAAZHJzL2Rv&#10;d25yZXYueG1sUEsFBgAAAAAEAAQA9QAAAIgDAAAAAA==&#10;"/>
                      <v:rect id="Rectangle 106" o:spid="_x0000_s1076" style="position:absolute;left:6781;top:11219;width:452;height: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pcicQA&#10;AADcAAAADwAAAGRycy9kb3ducmV2LnhtbESPQW/CMAyF70j8h8hIu0EKaGh0BIRATOwI5cLNa7y2&#10;o3GqJkDZr58PSLvZes/vfV6sOlerG7Wh8mxgPEpAEefeVlwYOGW74RuoEJEt1p7JwIMCrJb93gJT&#10;6+98oNsxFkpCOKRooIyxSbUOeUkOw8g3xKJ9+9ZhlLUttG3xLuGu1pMkmWmHFUtDiQ1tSsovx6sz&#10;8FVNTvh7yD4SN99N42eX/VzPW2NeBt36HVSkLv6bn9d7K/ivQivPyAR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qXInEAAAA3AAAAA8AAAAAAAAAAAAAAAAAmAIAAGRycy9k&#10;b3ducmV2LnhtbFBLBQYAAAAABAAEAPUAAACJAwAAAAA=&#10;"/>
                      <v:rect id="Rectangle 107" o:spid="_x0000_s1077" style="position:absolute;left:7686;top:10967;width:636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b5EsMA&#10;AADcAAAADwAAAGRycy9kb3ducmV2LnhtbERPTWvCQBC9F/wPywi9NRstlia6iigWPWpy6W2aHZO0&#10;2dmQXZO0v74rFHqbx/uc1WY0jeipc7VlBbMoBkFcWF1zqSDPDk+vIJxH1thYJgXf5GCznjysMNV2&#10;4DP1F1+KEMIuRQWV920qpSsqMugi2xIH7mo7gz7ArpS6wyGEm0bO4/hFGqw5NFTY0q6i4utyMwo+&#10;6nmOP+fsLTbJ4dmfxuzz9r5X6nE6bpcgPI3+X/znPuowf5HA/Z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b5EsMAAADcAAAADwAAAAAAAAAAAAAAAACYAgAAZHJzL2Rv&#10;d25yZXYueG1sUEsFBgAAAAAEAAQA9QAAAIgDAAAAAA==&#10;"/>
                      <v:rect id="Rectangle 108" o:spid="_x0000_s1078" style="position:absolute;left:6530;top:11872;width:251;height:1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CaMsUA&#10;AADcAAAADwAAAGRycy9kb3ducmV2LnhtbESPQW/CMAyF70j7D5En7QbpmIS2jrRCQ6BxhPaym9d4&#10;bUfjVE2Ajl+PD0i72XrP731e5qPr1JmG0Ho28DxLQBFX3rZcGyiLzfQVVIjIFjvPZOCPAuTZw2SJ&#10;qfUX3tP5EGslIRxSNNDE2Kdah6ohh2Hme2LRfvzgMMo61NoOeJFw1+l5kiy0w5alocGePhqqjoeT&#10;M/Ddzku87ott4t42L3E3Fr+nr7UxT4/j6h1UpDH+m+/Xn1bwF4Ivz8gEO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cJoyxQAAANwAAAAPAAAAAAAAAAAAAAAAAJgCAABkcnMv&#10;ZG93bnJldi54bWxQSwUGAAAAAAQABAD1AAAAigMAAAAA&#10;"/>
                      <v:rect id="Rectangle 109" o:spid="_x0000_s1079" style="position:absolute;left:5844;top:10967;width:452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w/qcAA&#10;AADcAAAADwAAAGRycy9kb3ducmV2LnhtbERPTYvCMBC9C/6HMII3TVUQrUYRFxf3qPXibWzGttpM&#10;ShO17q83guBtHu9z5svGlOJOtSssKxj0IxDEqdUFZwoOyaY3AeE8ssbSMil4koPlot2aY6ztg3d0&#10;3/tMhBB2MSrIva9iKV2ak0HXtxVx4M62NugDrDOpa3yEcFPKYRSNpcGCQ0OOFa1zSq/7m1FwKoYH&#10;/N8lv5GZbkb+r0kut+OPUt1Os5qB8NT4r/jj3uowfzyA9zPh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Dw/qcAAAADcAAAADwAAAAAAAAAAAAAAAACYAgAAZHJzL2Rvd25y&#10;ZXYueG1sUEsFBgAAAAAEAAQA9QAAAIUDAAAAAA==&#10;"/>
                      <v:rect id="Rectangle 110" o:spid="_x0000_s1080" style="position:absolute;left:7485;top:11771;width:351;height: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6h3sMA&#10;AADcAAAADwAAAGRycy9kb3ducmV2LnhtbERPTWvCQBC9F/wPyxR6q5umENroKkVR2mNMLr2N2TGJ&#10;zc6G7Jqk/fWuUPA2j/c5y/VkWjFQ7xrLCl7mEQji0uqGKwVFvnt+A+E8ssbWMin4JQfr1exhiam2&#10;I2c0HHwlQgi7FBXU3neplK6syaCb2444cCfbG/QB9pXUPY4h3LQyjqJEGmw4NNTY0aam8udwMQqO&#10;TVzgX5bvI/O+e/VfU36+fG+VenqcPhYgPE3+Lv53f+owP4nh9ky4QK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6h3sMAAADcAAAADwAAAAAAAAAAAAAAAACYAgAAZHJzL2Rv&#10;d25yZXYueG1sUEsFBgAAAAAEAAQA9QAAAIgDAAAAAA==&#10;"/>
                      <v:rect id="Rectangle 111" o:spid="_x0000_s1081" style="position:absolute;left:4404;top:10967;width:284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IERcMA&#10;AADcAAAADwAAAGRycy9kb3ducmV2LnhtbERPS2vCQBC+F/oflil4azZGEJu6BmlR6jGPi7cxO03S&#10;ZmdDdtXUX98tCL3Nx/ecdTaZXlxodJ1lBfMoBkFcW91xo6Aqd88rEM4ja+wtk4IfcpBtHh/WmGp7&#10;5ZwuhW9ECGGXooLW+yGV0tUtGXSRHYgD92lHgz7AsZF6xGsIN71M4ngpDXYcGloc6K2l+rs4GwWn&#10;Lqnwlpf72LzsFv4wlV/n47tSs6dp+wrC0+T/xXf3hw7zlwv4eyZc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6IERcMAAADcAAAADwAAAAAAAAAAAAAAAACYAgAAZHJzL2Rv&#10;d25yZXYueG1sUEsFBgAAAAAEAAQA9QAAAIgDAAAAAA==&#10;"/>
                      <v:rect id="Rectangle 112" o:spid="_x0000_s1082" style="position:absolute;left:3884;top:11553;width:419;height:2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ucMcMA&#10;AADcAAAADwAAAGRycy9kb3ducmV2LnhtbERPTWvCQBC9C/0PyxR6M5taERuzSmlJsUdNLr2N2WmS&#10;NjsbsmuM/vquIHibx/ucdDOaVgzUu8aygucoBkFcWt1wpaDIs+kShPPIGlvLpOBMDjbrh0mKibYn&#10;3tGw95UIIewSVFB73yVSurImgy6yHXHgfmxv0AfYV1L3eArhppWzOF5Igw2Hhho7eq+p/NsfjYJD&#10;Myvwsss/Y/OavfivMf89fn8o9fQ4vq1AeBr9XXxzb3WYv5jD9Zlw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ucMcMAAADcAAAADwAAAAAAAAAAAAAAAACYAgAAZHJzL2Rv&#10;d25yZXYueG1sUEsFBgAAAAAEAAQA9QAAAIgDAAAAAA==&#10;"/>
                      <v:rect id="Rectangle 113" o:spid="_x0000_s1083" style="position:absolute;left:6078;top:10013;width:335;height: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c5qsMA&#10;AADcAAAADwAAAGRycy9kb3ducmV2LnhtbERPTWvCQBC9C/0PyxR6M5taFBuzSmlJsUdNLr2N2WmS&#10;NjsbsmuM/vquIHibx/ucdDOaVgzUu8aygucoBkFcWt1wpaDIs+kShPPIGlvLpOBMDjbrh0mKibYn&#10;3tGw95UIIewSVFB73yVSurImgy6yHXHgfmxv0AfYV1L3eArhppWzOF5Igw2Hhho7eq+p/NsfjYJD&#10;Myvwsss/Y/OavfivMf89fn8o9fQ4vq1AeBr9XXxzb3WYv5jD9Zlw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wc5qsMAAADcAAAADwAAAAAAAAAAAAAAAACYAgAAZHJzL2Rv&#10;d25yZXYueG1sUEsFBgAAAAAEAAQA9QAAAIgDAAAAAA==&#10;"/>
                      <v:rect id="Rectangle 114" o:spid="_x0000_s1084" style="position:absolute;left:3884;top:10482;width:419;height: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Wn3cMA&#10;AADcAAAADwAAAGRycy9kb3ducmV2LnhtbERPTWvCQBC9C/6HZYTezEYLoU2zCUVR2qMml96m2WmS&#10;Njsbsqum/fWuUPA2j/c5WTGZXpxpdJ1lBasoBkFcW91xo6Aqd8snEM4ja+wtk4JfclDk81mGqbYX&#10;PtD56BsRQtilqKD1fkildHVLBl1kB+LAfdnRoA9wbKQe8RLCTS/XcZxIgx2HhhYH2rRU/xxPRsFn&#10;t67w71DuY/O8e/TvU/l9+tgq9bCYXl9AeJr8XfzvftNhfpLA7Zlwgcy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9Wn3cMAAADcAAAADwAAAAAAAAAAAAAAAACYAgAAZHJzL2Rv&#10;d25yZXYueG1sUEsFBgAAAAAEAAQA9QAAAIgDAAAAAA==&#10;"/>
                      <v:rect id="Rectangle 115" o:spid="_x0000_s1085" style="position:absolute;left:8020;top:10482;width:570;height: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kCRsMA&#10;AADcAAAADwAAAGRycy9kb3ducmV2LnhtbERPTWvCQBC9C/0PyxR6MxsjaBuzhlKx2KMml97G7DRJ&#10;zc6G7Kqxv75bEHqbx/ucLB9NJy40uNayglkUgyCurG65VlAW2+kzCOeRNXaWScGNHOTrh0mGqbZX&#10;3tPl4GsRQtilqKDxvk+ldFVDBl1ke+LAfdnBoA9wqKUe8BrCTSeTOF5Igy2HhgZ7emuoOh3ORsGx&#10;TUr82RfvsXnZzv3HWHyfPzdKPT2OrysQnkb/L767dzrMXyzh75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JkCRsMAAADcAAAADwAAAAAAAAAAAAAAAACYAgAAZHJzL2Rv&#10;d25yZXYueG1sUEsFBgAAAAAEAAQA9QAAAIgDAAAAAA==&#10;"/>
                      <v:rect id="Rectangle 116" o:spid="_x0000_s1086" style="position:absolute;left:4922;top:11034;width:536;height:4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aWNMUA&#10;AADcAAAADwAAAGRycy9kb3ducmV2LnhtbESPQW/CMAyF70j7D5En7QbpmIS2jrRCQ6BxhPaym9d4&#10;bUfjVE2Ajl+PD0i72XrP731e5qPr1JmG0Ho28DxLQBFX3rZcGyiLzfQVVIjIFjvPZOCPAuTZw2SJ&#10;qfUX3tP5EGslIRxSNNDE2Kdah6ohh2Hme2LRfvzgMMo61NoOeJFw1+l5kiy0w5alocGePhqqjoeT&#10;M/Ddzku87ott4t42L3E3Fr+nr7UxT4/j6h1UpDH+m+/Xn1bwF0Irz8gEO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BpY0xQAAANwAAAAPAAAAAAAAAAAAAAAAAJgCAABkcnMv&#10;ZG93bnJldi54bWxQSwUGAAAAAAQABAD1AAAAigMAAAAA&#10;"/>
                      <v:rect id="Rectangle 117" o:spid="_x0000_s1087" style="position:absolute;left:4922;top:11670;width:386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ozr8IA&#10;AADcAAAADwAAAGRycy9kb3ducmV2LnhtbERPTWvCQBC9F/wPywi91Y0WgkldRSyW9qjJxds0OybR&#10;7GzIribtr3cFwds83ucsVoNpxJU6V1tWMJ1EIIgLq2suFeTZ9m0OwnlkjY1lUvBHDlbL0csCU217&#10;3tF170sRQtilqKDyvk2ldEVFBt3EtsSBO9rOoA+wK6XusA/hppGzKIqlwZpDQ4UtbSoqzvuLUfBb&#10;z3L832VfkUm27/5nyE6Xw6dSr+Nh/QHC0+Cf4of7W4f5cQL3Z8IF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SjOvwgAAANwAAAAPAAAAAAAAAAAAAAAAAJgCAABkcnMvZG93&#10;bnJldi54bWxQSwUGAAAAAAQABAD1AAAAhwMAAAAA&#10;"/>
                    </v:group>
                    <v:shape id="AutoShape 118" o:spid="_x0000_s1088" type="#_x0000_t32" style="position:absolute;left:5844;top:9108;width:0;height:2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ld6cYAAADcAAAADwAAAGRycy9kb3ducmV2LnhtbESPQWvCQBCF70L/wzIFb7qxB1ujq5RC&#10;S7F4qErQ25CdJqHZ2bC7auyv7xwEbzO8N+99s1j1rlVnCrHxbGAyzkARl942XBnY795HL6BiQrbY&#10;eiYDV4qwWj4MFphbf+FvOm9TpSSEY44G6pS6XOtY1uQwjn1HLNqPDw6TrKHSNuBFwl2rn7Jsqh02&#10;LA01dvRWU/m7PTkDh6/ZqbgWG1oXk9n6iMHFv92HMcPH/nUOKlGf7ubb9acV/GfBl2dkAr38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+5XenGAAAA3AAAAA8AAAAAAAAA&#10;AAAAAAAAoQIAAGRycy9kb3ducmV2LnhtbFBLBQYAAAAABAAEAPkAAACUAwAAAAA=&#10;">
                      <v:stroke endarrow="block"/>
                    </v:shape>
                    <v:shape id="AutoShape 119" o:spid="_x0000_s1089" type="#_x0000_t32" style="position:absolute;left:6530;top:9059;width:0;height:26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SzMcEAAADcAAAADwAAAGRycy9kb3ducmV2LnhtbERP32vCMBB+F/Y/hBv4pmkH6uiMZRME&#10;8UXmBtvj0ZxtsLmUJmvqf2+EgW/38f28dTnaVgzUe+NYQT7PQBBXThuuFXx/7WavIHxA1tg6JgVX&#10;8lBuniZrLLSL/EnDKdQihbAvUEETQldI6auGLPq564gTd3a9xZBgX0vdY0zhtpUvWbaUFg2nhgY7&#10;2jZUXU5/VoGJRzN0+238OPz8eh3JXBfOKDV9Ht/fQAQaw0P8797rNH+Vw/2ZdIHc3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R5LMxwQAAANwAAAAPAAAAAAAAAAAAAAAA&#10;AKECAABkcnMvZG93bnJldi54bWxQSwUGAAAAAAQABAD5AAAAjwMAAAAA&#10;">
                      <v:stroke endarrow="block"/>
                    </v:shape>
                    <v:shape id="AutoShape 120" o:spid="_x0000_s1090" type="#_x0000_t32" style="position:absolute;left:4035;top:11504;width:0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dmBcQAAADcAAAADwAAAGRycy9kb3ducmV2LnhtbERPTWvCQBC9C/6HZYTedBMPVVNXEcFS&#10;lB7UEtrbkJ0mwexs2F1N7K/vFoTe5vE+Z7nuTSNu5HxtWUE6SUAQF1bXXCr4OO/GcxA+IGtsLJOC&#10;O3lYr4aDJWbadnyk2ymUIoawz1BBFUKbSemLigz6iW2JI/dtncEQoSuldtjFcNPIaZI8S4M1x4YK&#10;W9pWVFxOV6Pg87C45vf8nfZ5uth/oTP+5/yq1NOo37yACNSHf/HD/abj/NkU/p6JF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J2YFxAAAANwAAAAPAAAAAAAAAAAA&#10;AAAAAKECAABkcnMvZG93bnJldi54bWxQSwUGAAAAAAQABAD5AAAAkgMAAAAA&#10;">
                      <v:stroke endarrow="block"/>
                    </v:shape>
                    <v:shape id="AutoShape 121" o:spid="_x0000_s1091" type="#_x0000_t32" style="position:absolute;left:8070;top:11592;width:0;height:4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vDnsMAAADcAAAADwAAAGRycy9kb3ducmV2LnhtbERPTWsCMRC9C/0PYQreNKuC1q1RSkER&#10;xYNalvY2bKa7SzeTJYm6+uuNIPQ2j/c5s0VranEm5yvLCgb9BARxbnXFhYKv47L3BsIHZI21ZVJw&#10;JQ+L+Utnhqm2F97T+RAKEUPYp6igDKFJpfR5SQZ93zbEkfu1zmCI0BVSO7zEcFPLYZKMpcGKY0OJ&#10;DX2WlP8dTkbB93Z6yq7ZjjbZYLr5QWf87bhSqvvafryDCNSGf/HTvdZx/mQE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9rw57DAAAA3AAAAA8AAAAAAAAAAAAA&#10;AAAAoQIAAGRycy9kb3ducmV2LnhtbFBLBQYAAAAABAAEAPkAAACRAwAAAAA=&#10;">
                      <v:stroke endarrow="block"/>
                    </v:shape>
                    <v:shape id="AutoShape 122" o:spid="_x0000_s1092" type="#_x0000_t32" style="position:absolute;left:2964;top:11000;width:3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IJb6sMAAADcAAAADwAAAGRycy9kb3ducmV2LnhtbERPTWsCMRC9C/0PYQreNKuI1q1RSkER&#10;xYNalvY2bKa7SzeTJYm6+uuNIPQ2j/c5s0VranEm5yvLCgb9BARxbnXFhYKv47L3BsIHZI21ZVJw&#10;JQ+L+Utnhqm2F97T+RAKEUPYp6igDKFJpfR5SQZ93zbEkfu1zmCI0BVSO7zEcFPLYZKMpcGKY0OJ&#10;DX2WlP8dTkbB93Z6yq7ZjjbZYLr5QWf87bhSqvvafryDCNSGf/HTvdZx/mQE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CW+rDAAAA3AAAAA8AAAAAAAAAAAAA&#10;AAAAoQIAAGRycy9kb3ducmV2LnhtbFBLBQYAAAAABAAEAPkAAACRAwAAAAA=&#10;">
                      <v:stroke endarrow="block"/>
                    </v:shape>
                    <v:shape id="AutoShape 123" o:spid="_x0000_s1093" type="#_x0000_t32" style="position:absolute;left:9064;top:10961;width:43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7+ccMAAADcAAAADwAAAGRycy9kb3ducmV2LnhtbERPTWsCMRC9C/0PYQreNKug1q1RSkER&#10;xYNalvY2bKa7SzeTJYm6+uuNIPQ2j/c5s0VranEm5yvLCgb9BARxbnXFhYKv47L3BsIHZI21ZVJw&#10;JQ+L+Utnhqm2F97T+RAKEUPYp6igDKFJpfR5SQZ93zbEkfu1zmCI0BVSO7zEcFPLYZKMpcGKY0OJ&#10;DX2WlP8dTkbB93Z6yq7ZjjbZYLr5QWf87bhSqvvafryDCNSGf/HTvdZx/mQE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/O/nHDAAAA3AAAAA8AAAAAAAAAAAAA&#10;AAAAoQIAAGRycy9kb3ducmV2LnhtbFBLBQYAAAAABAAEAPkAAACRAwAAAAA=&#10;">
                      <v:stroke endarrow="block"/>
                    </v:shape>
                    <v:shape id="AutoShape 124" o:spid="_x0000_s1094" type="#_x0000_t32" style="position:absolute;left:9064;top:10180;width:42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0rRcEAAADcAAAADwAAAGRycy9kb3ducmV2LnhtbERP32vCMBB+H+x/CDfwbU0d6EZnLK4w&#10;EF9EN9gej+Zsg82lNFlT/3sjCHu7j+/nrcrJdmKkwRvHCuZZDoK4dtpwo+D76/P5DYQPyBo7x6Tg&#10;Qh7K9ePDCgvtIh9oPIZGpBD2BSpoQ+gLKX3dkkWfuZ44cSc3WAwJDo3UA8YUbjv5kudLadFwamix&#10;p6ql+nz8swpM3Jux31bxY/fz63Ukc1k4o9Tsadq8gwg0hX/x3b3Vaf7rEm7PpAvk+go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DStFwQAAANwAAAAPAAAAAAAAAAAAAAAA&#10;AKECAABkcnMvZG93bnJldi54bWxQSwUGAAAAAAQABAD5AAAAjwMAAAAA&#10;">
                      <v:stroke endarrow="block"/>
                    </v:shape>
                    <v:shape id="AutoShape 125" o:spid="_x0000_s1095" type="#_x0000_t32" style="position:absolute;left:2964;top:10180;width:42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GO3sEAAADcAAAADwAAAGRycy9kb3ducmV2LnhtbERP32vCMBB+H/g/hBP2tqYK09EZixYG&#10;shfRDbbHoznbYHMpTdbU/34ZDHy7j+/nbcrJdmKkwRvHChZZDoK4dtpwo+Dz4+3pBYQPyBo7x6Tg&#10;Rh7K7exhg4V2kU80nkMjUgj7AhW0IfSFlL5uyaLPXE+cuIsbLIYEh0bqAWMKt51c5vlKWjScGlrs&#10;qWqpvp5/rAITj2bsD1Xcv399ex3J3J6dUepxPu1eQQSawl387z7oNH+9hr9n0gVy+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QY7ewQAAANwAAAAPAAAAAAAAAAAAAAAA&#10;AKECAABkcnMvZG93bnJldi54bWxQSwUGAAAAAAQABAD5AAAAjwMAAAAA&#10;">
                      <v:stroke endarrow="block"/>
                    </v:shape>
                    <v:shape id="AutoShape 126" o:spid="_x0000_s1096" type="#_x0000_t32" style="position:absolute;left:8439;top:11404;width:0;height:63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4arMQAAADcAAAADwAAAGRycy9kb3ducmV2LnhtbESPT2sCMRDF74V+hzCF3mpWoX9YjaKC&#10;IL2U2kI9DptxN7iZLJu4Wb995yB4m+G9ee83i9XoWzVQH11gA9NJAYq4CtZxbeD3Z/fyASomZItt&#10;YDJwpQir5ePDAksbMn/TcEi1khCOJRpoUupKrWPVkMc4CR2xaKfQe0yy9rW2PWYJ962eFcWb9uhY&#10;GhrsaNtQdT5cvAGXv9zQ7bd58/l3jDaTu74GZ8zz07ieg0o0prv5dr23gv8utPKMTK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3hqsxAAAANwAAAAPAAAAAAAAAAAA&#10;AAAAAKECAABkcnMvZG93bnJldi54bWxQSwUGAAAAAAQABAD5AAAAkgMAAAAA&#10;">
                      <v:stroke endarrow="block"/>
                    </v:shape>
                    <v:shape id="AutoShape 127" o:spid="_x0000_s1097" type="#_x0000_t32" style="position:absolute;left:3767;top:11269;width:1;height:77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5K/N8EAAADcAAAADwAAAGRycy9kb3ducmV2LnhtbERPTWsCMRC9C/6HMEJvmrVg1a1RVBCk&#10;F1EL9ThsprvBzWTZpJv13zdCobd5vM9ZbXpbi45abxwrmE4yEMSF04ZLBZ/Xw3gBwgdkjbVjUvAg&#10;D5v1cLDCXLvIZ+ouoRQphH2OCqoQmlxKX1Rk0U9cQ5y4b9daDAm2pdQtxhRua/maZW/SouHUUGFD&#10;+4qK++XHKjDxZLrmuI+7j6+b15HMY+aMUi+jfvsOIlAf/sV/7qNO8+dLeD6TLpDr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vkr83wQAAANwAAAAPAAAAAAAAAAAAAAAA&#10;AKECAABkcnMvZG93bnJldi54bWxQSwUGAAAAAAQABAD5AAAAjwMAAAAA&#10;">
                      <v:stroke endarrow="block"/>
                    </v:shape>
                    <v:roundrect id="AutoShape 128" o:spid="_x0000_s1098" style="position:absolute;left:2411;top:12692;width:8071;height:48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M3V8QA&#10;AADcAAAADwAAAGRycy9kb3ducmV2LnhtbESPQU/DMAyF70j8h8hI3FgCEmh0yyY0aYjbRNmBo9d4&#10;bbXG6ZK0K/v1+IDEzdZ7fu/zcj35To0UUxvYwuPMgCKugmu5trD/2j7MQaWM7LALTBZ+KMF6dXuz&#10;xMKFC3/SWOZaSQinAi00OfeF1qlqyGOahZ5YtGOIHrOssdYu4kXCfaefjHnRHluWhgZ72jRUncrB&#10;W6icGUz8Hnevh+dcXsfhzPr9bO393fS2AJVpyv/mv+sPJ/hzwZdnZAK9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jN1fEAAAA3AAAAA8AAAAAAAAAAAAAAAAAmAIAAGRycy9k&#10;b3ducmV2LnhtbFBLBQYAAAAABAAEAPUAAACJAwAAAAA=&#10;">
                      <v:textbox>
                        <w:txbxContent>
                          <w:p w:rsidR="00D30834" w:rsidRPr="007020D9" w:rsidRDefault="00D30834" w:rsidP="00D308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020D9">
                              <w:rPr>
                                <w:rFonts w:ascii="Times New Roman" w:hAnsi="Times New Roman" w:cs="Times New Roman"/>
                                <w:caps/>
                                <w:sz w:val="24"/>
                                <w:szCs w:val="24"/>
                              </w:rPr>
                              <w:t>Результат</w:t>
                            </w:r>
                            <w:r w:rsidRPr="007020D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: формирование рыбопромышленного кластера </w:t>
                            </w:r>
                          </w:p>
                        </w:txbxContent>
                      </v:textbox>
                    </v:roundrect>
                    <v:shape id="AutoShape 129" o:spid="_x0000_s1099" type="#_x0000_t67" style="position:absolute;left:5224;top:11873;width:1239;height:8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sg2b4A&#10;AADcAAAADwAAAGRycy9kb3ducmV2LnhtbERPzYrCMBC+C75DGGFvmlZQpBplEQRvru4+wNDMtmWb&#10;STaJNb69EQRv8/H9zmaXTC8G8qGzrKCcFSCIa6s7bhT8fB+mKxAhImvsLZOCOwXYbcejDVba3vhM&#10;wyU2IodwqFBBG6OrpAx1SwbDzDrizP1abzBm6BupPd5yuOnlvCiW0mDHuaFFR/uW6r/L1Sj4H77K&#10;I5bLdErp6rw+LBb76JT6mKTPNYhIKb7FL/dR5/mrEp7P5Avk9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WrINm+AAAA3AAAAA8AAAAAAAAAAAAAAAAAmAIAAGRycy9kb3ducmV2&#10;LnhtbFBLBQYAAAAABAAEAPUAAACDAwAAAAA=&#10;">
                      <v:textbox style="layout-flow:vertical-ideographic"/>
                    </v:shape>
                  </v:group>
                </v:group>
                <v:group id="Group 130" o:spid="_x0000_s1100" style="position:absolute;left:720;top:-86;width:10850;height:11581" coordorigin="720,954" coordsize="10850,115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<v:group id="Group 131" o:spid="_x0000_s1101" style="position:absolute;left:720;top:954;width:10850;height:5360" coordorigin="720,954" coordsize="10850,5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UHccIAAADc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MnI3g9Ey6Q&#10;8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bFB3HCAAAA3AAAAA8A&#10;AAAAAAAAAAAAAAAAqgIAAGRycy9kb3ducmV2LnhtbFBLBQYAAAAABAAEAPoAAACZAwAAAAA=&#10;">
                    <v:shape id="AutoShape 132" o:spid="_x0000_s1102" type="#_x0000_t32" style="position:absolute;left:3884;top:5039;width:0;height:1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crzcMAAADcAAAADwAAAGRycy9kb3ducmV2LnhtbERPTWvCQBC9C/6HZQRvukkpoqmriGAp&#10;Sg/VEtrbkJ0mwexs2F1N9Nd3C0Jv83ifs1z3phFXcr62rCCdJiCIC6trLhV8nnaTOQgfkDU2lknB&#10;jTysV8PBEjNtO/6g6zGUIoawz1BBFUKbSemLigz6qW2JI/djncEQoSuldtjFcNPIpySZSYM1x4YK&#10;W9pWVJyPF6Pg67C45Lf8nfZ5uth/ozP+fnpVajzqNy8gAvXhX/xwv+k4f/4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XK83DAAAA3AAAAA8AAAAAAAAAAAAA&#10;AAAAoQIAAGRycy9kb3ducmV2LnhtbFBLBQYAAAAABAAEAPkAAACRAwAAAAA=&#10;">
                      <v:stroke endarrow="block"/>
                    </v:shape>
                    <v:shape id="AutoShape 133" o:spid="_x0000_s1103" type="#_x0000_t32" style="position:absolute;left:6530;top:5041;width:0;height:1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uOVsMAAADcAAAADwAAAGRycy9kb3ducmV2LnhtbERPTWvCQBC9C/6HZQRvukmhoqmriGAp&#10;Sg/VEtrbkJ0mwexs2F1N9Nd3C0Jv83ifs1z3phFXcr62rCCdJiCIC6trLhV8nnaTOQgfkDU2lknB&#10;jTysV8PBEjNtO/6g6zGUIoawz1BBFUKbSemLigz6qW2JI/djncEQoSuldtjFcNPIpySZSYM1x4YK&#10;W9pWVJyPF6Pg67C45Lf8nfZ5uth/ozP+fnpVajzqNy8gAvXhX/xwv+k4f/4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bjlbDAAAA3AAAAA8AAAAAAAAAAAAA&#10;AAAAoQIAAGRycy9kb3ducmV2LnhtbFBLBQYAAAAABAAEAPkAAACRAwAAAAA=&#10;">
                      <v:stroke endarrow="block"/>
                    </v:shape>
                    <v:shape id="AutoShape 134" o:spid="_x0000_s1104" type="#_x0000_t32" style="position:absolute;left:9143;top:5041;width:0;height:1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kQIcQAAADcAAAADwAAAGRycy9kb3ducmV2LnhtbERPTWvCQBC9F/oflin01mzsQWLMKqWg&#10;FIuHqgS9DdlpEpqdDburJv76bqHgbR7vc4rlYDpxIedbywomSQqCuLK65VrBYb96yUD4gKyxs0wK&#10;RvKwXDw+FJhre+UvuuxCLWII+xwVNCH0uZS+asigT2xPHLlv6wyGCF0ttcNrDDedfE3TqTTYcmxo&#10;sKf3hqqf3dkoOH7OzuVYbmlTTmabEzrjb/u1Us9Pw9scRKAh3MX/7g8d52dT+HsmXiA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yRAhxAAAANwAAAAPAAAAAAAAAAAA&#10;AAAAAKECAABkcnMvZG93bnJldi54bWxQSwUGAAAAAAQABAD5AAAAkgMAAAAA&#10;">
                      <v:stroke endarrow="block"/>
                    </v:shape>
                    <v:shape id="AutoShape 135" o:spid="_x0000_s1105" type="#_x0000_t32" style="position:absolute;left:971;top:6313;width:314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IZ7cMAAADcAAAADwAAAGRycy9kb3ducmV2LnhtbERPTWsCMRC9F/wPYQq9lJq1UCurUdaC&#10;UAUP2nofN+MmdDPZbqKu/94Igrd5vM+ZzDpXixO1wXpWMOhnIIhLry1XCn5/Fm8jECEia6w9k4IL&#10;BZhNe08TzLU/84ZO21iJFMIhRwUmxiaXMpSGHIa+b4gTd/Ctw5hgW0nd4jmFu1q+Z9lQOrScGgw2&#10;9GWo/NsenYL1cjAv9sYuV5t/u/5YFPWxet0p9fLcFWMQkbr4EN/d3zrNH33C7Zl0gZx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hSGe3DAAAA3AAAAA8AAAAAAAAAAAAA&#10;AAAAoQIAAGRycy9kb3ducmV2LnhtbFBLBQYAAAAABAAEAPkAAACRAwAAAAA=&#10;"/>
                    <v:shape id="AutoShape 136" o:spid="_x0000_s1106" type="#_x0000_t32" style="position:absolute;left:4303;top:6313;width:4019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2Nn8YAAADcAAAADwAAAGRycy9kb3ducmV2LnhtbESPT2vDMAzF74N+B6PBLqN1OtgoWd2S&#10;DgrroIf+u6uxFpvFcha7bfbtp8NgN4n39N5P8+UQWnWlPvnIBqaTAhRxHa3nxsDxsB7PQKWMbLGN&#10;TAZ+KMFyMbqbY2njjXd03edGSQinEg24nLtS61Q7CpgmsSMW7TP2AbOsfaNtjzcJD61+KooXHdCz&#10;NDjs6M1R/bW/BAPbzXRVnZ3ffOy+/fZ5XbWX5vFkzMP9UL2CyjTkf/Pf9bsV/JnQyjMygV7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NjZ/GAAAA3AAAAA8AAAAAAAAA&#10;AAAAAAAAoQIAAGRycy9kb3ducmV2LnhtbFBLBQYAAAAABAAEAPkAAACUAwAAAAA=&#10;"/>
                    <v:shape id="AutoShape 137" o:spid="_x0000_s1107" type="#_x0000_t32" style="position:absolute;left:8473;top:6313;width:291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EoBMMAAADcAAAADwAAAGRycy9kb3ducmV2LnhtbERPTWsCMRC9C/6HMIIXqVkFi90aZSsI&#10;KnjQtvfpZroJ3Uy2m6jrvzcFobd5vM9ZrDpXiwu1wXpWMBlnIIhLry1XCj7eN09zECEia6w9k4Ib&#10;BVgt+70F5tpf+UiXU6xECuGQowITY5NLGUpDDsPYN8SJ+/atw5hgW0nd4jWFu1pOs+xZOrScGgw2&#10;tDZU/pzOTsFhN3krvozd7Y+/9jDbFPW5Gn0qNRx0xSuISF38Fz/cW53mz1/g75l0gV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aBKATDAAAA3AAAAA8AAAAAAAAAAAAA&#10;AAAAoQIAAGRycy9kb3ducmV2LnhtbFBLBQYAAAAABAAEAPkAAACRAwAAAAA=&#10;"/>
                    <v:shape id="AutoShape 138" o:spid="_x0000_s1108" type="#_x0000_t32" style="position:absolute;left:720;top:954;width:0;height:525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OXL8UAAADcAAAADwAAAGRycy9kb3ducmV2LnhtbESPQWvDMAyF74X9B6PBLqV1ssNos7pl&#10;DAqjh0HbHHoUtpaExXJmu2n276dDYTeJ9/Tep81u8r0aKaYusIFyWYAitsF13Bioz/vFClTKyA77&#10;wGTglxLstg+zDVYu3PhI4yk3SkI4VWigzXmotE62JY9pGQZi0b5C9JhljY12EW8S7nv9XBQv2mPH&#10;0tDiQO8t2e/T1RvoDvVnPc5/crSrQ3mJZTpfemvM0+P09goq05T/zffrDyf4a8GXZ2QCvf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oOXL8UAAADcAAAADwAAAAAAAAAA&#10;AAAAAAChAgAAZHJzL2Rvd25yZXYueG1sUEsFBgAAAAAEAAQA+QAAAJMDAAAAAA==&#10;"/>
                    <v:shape id="AutoShape 139" o:spid="_x0000_s1109" type="#_x0000_t32" style="position:absolute;left:11570;top:954;width:0;height:50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8ytMIAAADcAAAADwAAAGRycy9kb3ducmV2LnhtbERPTYvCMBC9L/gfwgheFk3rYdFqFFlY&#10;EA8Lqz14HJKxLTaTmsTa/febBcHbPN7nrLeDbUVPPjSOFeSzDASxdqbhSkF5+pouQISIbLB1TAp+&#10;KcB2M3pbY2Hcg3+oP8ZKpBAOBSqoY+wKKYOuyWKYuY44cRfnLcYEfSWNx0cKt62cZ9mHtNhwaqix&#10;o8+a9PV4twqaQ/ld9u+36PXikJ99Hk7nVis1GQ+7FYhIQ3yJn+69SfOXOfw/ky6Qm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c8ytMIAAADcAAAADwAAAAAAAAAAAAAA&#10;AAChAgAAZHJzL2Rvd25yZXYueG1sUEsFBgAAAAAEAAQA+QAAAJADAAAAAA==&#10;"/>
                  </v:group>
                  <v:group id="Group 140" o:spid="_x0000_s1110" style="position:absolute;left:720;top:8606;width:10666;height:3929" coordorigin="720,8606" coordsize="10666,39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FA0N8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6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xQNDfCAAAA3AAAAA8A&#10;AAAAAAAAAAAAAAAAqgIAAGRycy9kb3ducmV2LnhtbFBLBQYAAAAABAAEAPoAAACZAwAAAAA=&#10;">
                    <v:shape id="AutoShape 141" o:spid="_x0000_s1111" type="#_x0000_t32" style="position:absolute;left:3349;top:9059;width:547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CJM8MAAADcAAAADwAAAGRycy9kb3ducmV2LnhtbERPTWsCMRC9F/wPYQQvpWa1KO1qlK0g&#10;qOBB297HzXQTuplsN1G3/74pCN7m8T5nvuxcLS7UButZwWiYgSAuvbZcKfh4Xz+9gAgRWWPtmRT8&#10;UoDlovcwx1z7Kx/ocoyVSCEcclRgYmxyKUNpyGEY+oY4cV++dRgTbCupW7ymcFfLcZZNpUPLqcFg&#10;QytD5ffx7BTst6O34mTsdnf4sfvJuqjP1eOnUoN+V8xAROriXXxzb3Sa//oM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KwiTPDAAAA3AAAAA8AAAAAAAAAAAAA&#10;AAAAoQIAAGRycy9kb3ducmV2LnhtbFBLBQYAAAAABAAEAPkAAACRAwAAAAA=&#10;"/>
                    <v:shape id="AutoShape 142" o:spid="_x0000_s1112" type="#_x0000_t32" style="position:absolute;left:1373;top:12535;width:946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kRR8MAAADcAAAADwAAAGRycy9kb3ducmV2LnhtbERPTWsCMRC9F/wPYQQvpWaVKu1qlK0g&#10;qOBB297HzXQTuplsN1G3/74pCN7m8T5nvuxcLS7UButZwWiYgSAuvbZcKfh4Xz+9gAgRWWPtmRT8&#10;UoDlovcwx1z7Kx/ocoyVSCEcclRgYmxyKUNpyGEY+oY4cV++dRgTbCupW7ymcFfLcZZNpUPLqcFg&#10;QytD5ffx7BTst6O34mTsdnf4sfvJuqjP1eOnUoN+V8xAROriXXxzb3Sa//oM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1ZEUfDAAAA3AAAAA8AAAAAAAAAAAAA&#10;AAAAoQIAAGRycy9kb3ducmV2LnhtbFBLBQYAAAAABAAEAPkAAACRAwAAAAA=&#10;"/>
                    <v:shape id="AutoShape 143" o:spid="_x0000_s1113" type="#_x0000_t32" style="position:absolute;left:8824;top:8606;width:2060;height:157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W03MMAAADcAAAADwAAAGRycy9kb3ducmV2LnhtbERPTWsCMRC9C/6HMIIXqVkFS7s1ylYQ&#10;VPCgbe/TzXQTuplsN1HXf2+Egrd5vM+ZLztXizO1wXpWMBlnIIhLry1XCj4/1k8vIEJE1lh7JgVX&#10;CrBc9HtzzLW/8IHOx1iJFMIhRwUmxiaXMpSGHIaxb4gT9+NbhzHBtpK6xUsKd7WcZtmzdGg5NRhs&#10;aGWo/D2enIL9dvJefBu73R3+7H62LupTNfpSajjoijcQkbr4EP+7NzrNf53B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VtNzDAAAA3AAAAA8AAAAAAAAAAAAA&#10;AAAAoQIAAGRycy9kb3ducmV2LnhtbFBLBQYAAAAABAAEAPkAAACRAwAAAAA=&#10;"/>
                    <v:shape id="AutoShape 144" o:spid="_x0000_s1114" type="#_x0000_t32" style="position:absolute;left:10884;top:11872;width:50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scqq8MAAADcAAAADwAAAGRycy9kb3ducmV2LnhtbERPTWsCMRC9F/wPYYReSs0qVNqtUVZB&#10;qIIHt+19uhk3wc1k3UTd/ntTKHibx/uc2aJ3jbhQF6xnBeNRBoK48tpyreDrc/38CiJEZI2NZ1Lw&#10;SwEW88HDDHPtr7ynSxlrkUI45KjAxNjmUobKkMMw8i1x4g6+cxgT7GqpO7ymcNfISZZNpUPLqcFg&#10;SytD1bE8OwW7zXhZ/Bi72e5PdveyLppz/fSt1OOwL95BROrjXfzv/tBp/tsU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HKqvDAAAA3AAAAA8AAAAAAAAAAAAA&#10;AAAAoQIAAGRycy9kb3ducmV2LnhtbFBLBQYAAAAABAAEAPkAAACRAwAAAAA=&#10;"/>
                    <v:shape id="AutoShape 145" o:spid="_x0000_s1115" type="#_x0000_t32" style="position:absolute;left:971;top:12006;width:45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oPW8IAAADcAAAADwAAAGRycy9kb3ducmV2LnhtbERPTWsCMRC9F/ofwgheimbXQ9WtUUpB&#10;EA9CdQ8eh2S6u7iZbJO4rv/eFAre5vE+Z7UZbCt68qFxrCCfZiCItTMNVwrK03ayABEissHWMSm4&#10;U4DN+vVlhYVxN/6m/hgrkUI4FKigjrErpAy6Joth6jrixP04bzEm6CtpPN5SuG3lLMvepcWGU0ON&#10;HX3VpC/Hq1XQ7MtD2b/9Rq8X+/zs83A6t1qp8Wj4/AARaYhP8b97Z9L85Rz+nkkX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WoPW8IAAADcAAAADwAAAAAAAAAAAAAA&#10;AAChAgAAZHJzL2Rvd25yZXYueG1sUEsFBgAAAAAEAAQA+QAAAJADAAAAAA==&#10;"/>
                    <v:shape id="AutoShape 146" o:spid="_x0000_s1116" type="#_x0000_t32" style="position:absolute;left:720;top:12006;width:25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WbKcUAAADcAAAADwAAAGRycy9kb3ducmV2LnhtbESPQWvDMAyF74X9B6PBLqV1ssNos7pl&#10;DAqjh0HbHHoUtpaExXJmu2n276dDYTeJ9/Tep81u8r0aKaYusIFyWYAitsF13Bioz/vFClTKyA77&#10;wGTglxLstg+zDVYu3PhI4yk3SkI4VWigzXmotE62JY9pGQZi0b5C9JhljY12EW8S7nv9XBQv2mPH&#10;0tDiQO8t2e/T1RvoDvVnPc5/crSrQ3mJZTpfemvM0+P09goq05T/zffrDyf4a6GVZ2QCvf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PWbKcUAAADcAAAADwAAAAAAAAAA&#10;AAAAAAChAgAAZHJzL2Rvd25yZXYueG1sUEsFBgAAAAAEAAQA+QAAAJMDAAAAAA==&#10;"/>
                    <v:shape id="AutoShape 147" o:spid="_x0000_s1117" type="#_x0000_t32" style="position:absolute;left:4169;top:10717;width:803;height:5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9bdcQAAADcAAAADwAAAGRycy9kb3ducmV2LnhtbERPTWsCMRC9F/ofwhR6q1kXke5qFJW2&#10;CPZSW8TjsBl3V5PJNkl1/femUOhtHu9zpvPeGnEmH1rHCoaDDARx5XTLtYKvz9enZxAhIms0jknB&#10;lQLMZ/d3Uyy1u/AHnbexFimEQ4kKmhi7UspQNWQxDFxHnLiD8xZjgr6W2uMlhVsj8ywbS4stp4YG&#10;O1o1VJ22P1ZBn7/nxeZ7uNyNzPol+uP+bWT2Sj0+9IsJiEh9/Bf/udc6zS8K+H0mXSB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71t1xAAAANwAAAAPAAAAAAAAAAAA&#10;AAAAAKECAABkcnMvZG93bnJldi54bWxQSwUGAAAAAAQABAD5AAAAkgMAAAAA&#10;" strokecolor="#7f7f7f [1612]">
                      <v:stroke endarrow="block"/>
                    </v:shape>
                    <v:shape id="AutoShape 148" o:spid="_x0000_s1118" type="#_x0000_t32" style="position:absolute;left:5508;top:10532;width:386;height:18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dXPsMAAADcAAAADwAAAGRycy9kb3ducmV2LnhtbESPQWvCQBSE74L/YXkFb7qpqJToKiII&#10;mhahtge9PbLPTTD7NmTXGP99tyB4HGbmG2ax6mwlWmp86VjB+ygBQZw7XbJR8PuzHX6A8AFZY+WY&#10;FDzIw2rZ7y0w1e7O39QegxERwj5FBUUIdSqlzwuy6EeuJo7exTUWQ5SNkbrBe4TbSo6TZCYtlhwX&#10;CqxpU1B+Pd6sgvOXY/bT68Tsc3Nq159ZNj1kSg3euvUcRKAuvMLP9k4riET4PxOPgF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hXVz7DAAAA3AAAAA8AAAAAAAAAAAAA&#10;AAAAoQIAAGRycy9kb3ducmV2LnhtbFBLBQYAAAAABAAEAPkAAACRAwAAAAA=&#10;" strokecolor="#7f7f7f [1612]">
                      <v:stroke endarrow="block"/>
                    </v:shape>
                    <v:shape id="AutoShape 149" o:spid="_x0000_s1119" type="#_x0000_t32" style="position:absolute;left:6346;top:11051;width:485;height:21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vypcUAAADcAAAADwAAAGRycy9kb3ducmV2LnhtbESPQWvCQBSE70L/w/IK3upGqUVSN0EK&#10;hTYWwbQHvT2yr5tg9m3IbmP8925B8DjMzDfMOh9tKwbqfeNYwXyWgCCunG7YKPj5fn9agfABWWPr&#10;mBRcyEOePUzWmGp35j0NZTAiQtinqKAOoUul9FVNFv3MdcTR+3W9xRBlb6Tu8RzhtpWLJHmRFhuO&#10;CzV29FZTdSr/rILjl2P2y9Oz+azMYdhsi2K5K5SaPo6bVxCBxnAP39ofWsEimcP/mXgEZHY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xvypcUAAADcAAAADwAAAAAAAAAA&#10;AAAAAAChAgAAZHJzL2Rvd25yZXYueG1sUEsFBgAAAAAEAAQA+QAAAJMDAAAAAA==&#10;" strokecolor="#7f7f7f [1612]">
                      <v:stroke endarrow="block"/>
                    </v:shape>
                    <v:shape id="AutoShape 150" o:spid="_x0000_s1120" type="#_x0000_t32" style="position:absolute;left:7283;top:10851;width:45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Q9/8UAAADcAAAADwAAAGRycy9kb3ducmV2LnhtbESPQWsCMRSE70L/Q3gFb5o1SKmrUdpS&#10;i9BetEU8PjbP3bXJyzZJdfvvm0LB4zAz3zCLVe+sOFOIrWcNk3EBgrjypuVaw8f7enQPIiZkg9Yz&#10;afihCKvlzWCBpfEX3tJ5l2qRIRxL1NCk1JVSxqohh3HsO+LsHX1wmLIMtTQBLxnurFRFcScdtpwX&#10;GuzoqaHqc/ftNPTqTc1evyaP+6ndPKdwOrxM7UHr4W3/MAeRqE/X8H97YzSoQsHfmXwE5P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2Q9/8UAAADcAAAADwAAAAAAAAAA&#10;AAAAAAChAgAAZHJzL2Rvd25yZXYueG1sUEsFBgAAAAAEAAQA+QAAAJMDAAAAAA==&#10;" strokecolor="#7f7f7f [1612]">
                      <v:stroke endarrow="block"/>
                    </v:shape>
                    <v:shape id="AutoShape 151" o:spid="_x0000_s1121" type="#_x0000_t32" style="position:absolute;left:7886;top:10961;width:319;height:40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XJScUAAADcAAAADwAAAGRycy9kb3ducmV2LnhtbESPQWvCQBSE7wX/w/IEb3WjVpHoKiII&#10;NpZC1YPeHtnnJph9G7LbmP57t1DocZiZb5jlurOVaKnxpWMFo2ECgjh3umSj4Hzavc5B+ICssXJM&#10;Cn7Iw3rVe1liqt2Dv6g9BiMihH2KCooQ6lRKnxdk0Q9dTRy9m2sshigbI3WDjwi3lRwnyUxaLDku&#10;FFjTtqD8fvy2Cq4fjtlP72/mPTeXdnPIsulnptSg320WIAJ14T/8195rBeNkAr9n4hGQq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IXJScUAAADcAAAADwAAAAAAAAAA&#10;AAAAAAChAgAAZHJzL2Rvd25yZXYueG1sUEsFBgAAAAAEAAQA+QAAAJMDAAAAAA==&#10;" strokecolor="#7f7f7f [1612]">
                      <v:stroke endarrow="block"/>
                    </v:shape>
                    <v:shape id="AutoShape 152" o:spid="_x0000_s1122" type="#_x0000_t32" style="position:absolute;left:6463;top:9611;width:2010;height:369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5PCOr0AAADcAAAADwAAAGRycy9kb3ducmV2LnhtbESPSwvCMBCE74L/IazgTVMfSKlGEcHH&#10;0Reel2Ztq82mNFHrvzeC4HGY+WaY2aIxpXhS7QrLCgb9CARxanXBmYLzad2LQTiPrLG0TAre5GAx&#10;b7dmmGj74gM9jz4ToYRdggpy76tESpfmZND1bUUcvKutDfog60zqGl+h3JRyGEUTabDgsJBjRauc&#10;0vvxYRRgth2943h/0Zv7xAeIq5thpbqdZjkF4anx//CP3mkFw2gM3zPhCMj5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OTwjq9AAAA3AAAAA8AAAAAAAAAAAAAAAAAoQIA&#10;AGRycy9kb3ducmV2LnhtbFBLBQYAAAAABAAEAPkAAACLAwAAAAA=&#10;" strokecolor="#7f7f7f [1612]">
                      <v:stroke endarrow="block"/>
                    </v:shape>
                    <v:shape id="AutoShape 153" o:spid="_x0000_s1123" type="#_x0000_t32" style="position:absolute;left:4353;top:10180;width:335;height:28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9nob0AAADcAAAADwAAAGRycy9kb3ducmV2LnhtbESPSwvCMBCE74L/IazgTVMVpVSjiODj&#10;6AvPS7O21WZTmqj13xtB8DjMfDPMbNGYUjypdoVlBYN+BII4tbrgTMH5tO7FIJxH1lhaJgVvcrCY&#10;t1szTLR98YGeR5+JUMIuQQW591UipUtzMuj6tiIO3tXWBn2QdSZ1ja9Qbko5jKKJNFhwWMixolVO&#10;6f34MAow247ecby/6M194gPE1c2wUt1Os5yC8NT4f/hH77SCYTSG75lwBOT8A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zfZ6G9AAAA3AAAAA8AAAAAAAAAAAAAAAAAoQIA&#10;AGRycy9kb3ducmV2LnhtbFBLBQYAAAAABAAEAPkAAACLAwAAAAA=&#10;" strokecolor="#7f7f7f [1612]">
                      <v:stroke endarrow="block"/>
                    </v:shape>
                    <v:shape id="AutoShape 154" o:spid="_x0000_s1124" type="#_x0000_t32" style="position:absolute;left:4353;top:10851;width:619;height:31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Jq0cUAAADcAAAADwAAAGRycy9kb3ducmV2LnhtbESPQWvCQBSE74L/YXkFb3XToFJSVxGh&#10;UGMpVD3o7ZF93QSzb0N2TeK/7xYKHoeZ+YZZrgdbi45aXzlW8DJNQBAXTldsFJyO78+vIHxA1lg7&#10;JgV38rBejUdLzLTr+Zu6QzAiQthnqKAMocmk9EVJFv3UNcTR+3GtxRBla6RusY9wW8s0SRbSYsVx&#10;ocSGtiUV18PNKrh8OmY/v87MrjDnbrPP8/lXrtTkadi8gQg0hEf4v/2hFaTJAv7OxCM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PJq0cUAAADcAAAADwAAAAAAAAAA&#10;AAAAAAChAgAAZHJzL2Rvd25yZXYueG1sUEsFBgAAAAAEAAQA+QAAAJMDAAAAAA==&#10;" strokecolor="#7f7f7f [1612]">
                      <v:stroke endarrow="block"/>
                    </v:shape>
                    <v:shape id="AutoShape 155" o:spid="_x0000_s1125" type="#_x0000_t32" style="position:absolute;left:6078;top:10717;width:0;height:3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OeZ8YAAADcAAAADwAAAGRycy9kb3ducmV2LnhtbESPQWsCMRSE74X+h/AKvdWsi1hdjaLS&#10;itBeqiIeH5vX3a3JyzaJuv77plDocZiZb5jpvLNGXMiHxrGCfi8DQVw63XClYL97fRqBCBFZo3FM&#10;Cm4UYD67v5tiod2VP+iyjZVIEA4FKqhjbAspQ1mTxdBzLXHyPp23GJP0ldQerwlujcyzbCgtNpwW&#10;amxpVVN52p6tgi5/z8dv3/3lYWA2L9F/HdcDc1Tq8aFbTEBE6uJ/+K+90Qry7Bl+z6QjIG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MTnmfGAAAA3AAAAA8AAAAAAAAA&#10;AAAAAAAAoQIAAGRycy9kb3ducmV2LnhtbFBLBQYAAAAABAAEAPkAAACUAwAAAAA=&#10;" strokecolor="#7f7f7f [1612]">
                      <v:stroke endarrow="block"/>
                    </v:shape>
                    <v:shape id="AutoShape 156" o:spid="_x0000_s1126" type="#_x0000_t32" style="position:absolute;left:6831;top:11404;width:704;height:10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FbOMIAAADcAAAADwAAAGRycy9kb3ducmV2LnhtbERPz2vCMBS+D/wfwhvsNtOVdYxqlCIM&#10;ZieDuR309mieabF5KU1su//eHASPH9/v5XqyrRio941jBS/zBARx5XTDRsHf78fzOwgfkDW2jknB&#10;P3lYr2YPS8y1G/mHhn0wIoawz1FBHUKXS+mrmiz6ueuII3dyvcUQYW+k7nGM4baVaZK8SYsNx4Ya&#10;O9rUVJ33F6vguHPMPju/mm1lDkPxVZbZd6nU0+NULEAEmsJdfHN/agVpEtfGM/EIyNU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iFbOMIAAADcAAAADwAAAAAAAAAAAAAA&#10;AAChAgAAZHJzL2Rvd25yZXYueG1sUEsFBgAAAAAEAAQA+QAAAJADAAAAAA==&#10;" strokecolor="#7f7f7f [1612]">
                      <v:stroke endarrow="block"/>
                    </v:shape>
                    <v:shape id="AutoShape 157" o:spid="_x0000_s1127" type="#_x0000_t32" style="position:absolute;left:5358;top:11269;width:36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CvjsYAAADcAAAADwAAAGRycy9kb3ducmV2LnhtbESPT2sCMRTE74V+h/AKvdWsixRdjWKL&#10;LYK9+Afx+Ni87m5NXtYk1e23NwXB4zAzv2Ems84acSYfGscK+r0MBHHpdMOVgt3242UIIkRkjcYx&#10;KfijALPp48MEC+0uvKbzJlYiQTgUqKCOsS2kDGVNFkPPtcTJ+3beYkzSV1J7vCS4NTLPsldpseG0&#10;UGNL7zWVx82vVdDlX/lodeq/7QdmuYj+5/A5MAelnp+6+RhEpC7ew7f2UivIsxH8n0lHQE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3Ar47GAAAA3AAAAA8AAAAAAAAA&#10;AAAAAAAAoQIAAGRycy9kb3ducmV2LnhtbFBLBQYAAAAABAAEAPkAAACUAwAAAAA=&#10;" strokecolor="#7f7f7f [1612]">
                      <v:stroke endarrow="block"/>
                    </v:shape>
                  </v:group>
                </v:group>
              </v:group>
            </w:pict>
          </mc:Fallback>
        </mc:AlternateContent>
      </w:r>
      <w:r w:rsidR="00D30834" w:rsidRPr="00D30834">
        <w:rPr>
          <w:rFonts w:ascii="Times New Roman" w:hAnsi="Times New Roman"/>
          <w:sz w:val="24"/>
          <w:szCs w:val="24"/>
        </w:rPr>
        <w:t>средства – совокупность видов и источников ресурсов, используемых для достижения поставленных целей [</w:t>
      </w:r>
      <w:r w:rsidR="00721D90">
        <w:rPr>
          <w:rFonts w:ascii="Times New Roman" w:hAnsi="Times New Roman"/>
          <w:sz w:val="24"/>
          <w:szCs w:val="24"/>
        </w:rPr>
        <w:t>1,2</w:t>
      </w:r>
      <w:r w:rsidR="00D30834" w:rsidRPr="00D30834">
        <w:rPr>
          <w:rFonts w:ascii="Times New Roman" w:hAnsi="Times New Roman"/>
          <w:sz w:val="24"/>
          <w:szCs w:val="24"/>
        </w:rPr>
        <w:t xml:space="preserve">]. 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tabs>
          <w:tab w:val="left" w:pos="3449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E58E6" w:rsidRDefault="00EE58E6" w:rsidP="00D30834">
      <w:pPr>
        <w:tabs>
          <w:tab w:val="left" w:pos="3449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E58E6" w:rsidRDefault="00EE58E6" w:rsidP="00D30834">
      <w:pPr>
        <w:tabs>
          <w:tab w:val="left" w:pos="3449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E58E6" w:rsidRDefault="00EE58E6" w:rsidP="00D30834">
      <w:pPr>
        <w:tabs>
          <w:tab w:val="left" w:pos="3449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E58E6" w:rsidRDefault="00EE58E6" w:rsidP="00D30834">
      <w:pPr>
        <w:tabs>
          <w:tab w:val="left" w:pos="3449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E58E6" w:rsidRDefault="00EE58E6" w:rsidP="00A06DA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30834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30834">
        <w:rPr>
          <w:rFonts w:ascii="Times New Roman" w:hAnsi="Times New Roman" w:cs="Times New Roman"/>
          <w:sz w:val="24"/>
          <w:szCs w:val="24"/>
        </w:rPr>
        <w:t xml:space="preserve"> - Организационно-экономический механизм формиров</w:t>
      </w:r>
      <w:r w:rsidR="00C9739F">
        <w:rPr>
          <w:rFonts w:ascii="Times New Roman" w:hAnsi="Times New Roman" w:cs="Times New Roman"/>
          <w:sz w:val="24"/>
          <w:szCs w:val="24"/>
        </w:rPr>
        <w:t>ания рыбопромышленного кластера</w:t>
      </w:r>
    </w:p>
    <w:p w:rsidR="00EE58E6" w:rsidRPr="00D30834" w:rsidRDefault="00EE58E6" w:rsidP="00EE58E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lastRenderedPageBreak/>
        <w:t xml:space="preserve">В общем виде организационно-экономический механизм формирования рыбопромышленного кластера представлен на рисунке </w:t>
      </w:r>
      <w:r>
        <w:rPr>
          <w:rFonts w:ascii="Times New Roman" w:hAnsi="Times New Roman"/>
          <w:sz w:val="24"/>
          <w:szCs w:val="24"/>
        </w:rPr>
        <w:t>1</w:t>
      </w:r>
      <w:r w:rsidRPr="00D30834">
        <w:rPr>
          <w:rFonts w:ascii="Times New Roman" w:hAnsi="Times New Roman"/>
          <w:sz w:val="24"/>
          <w:szCs w:val="24"/>
        </w:rPr>
        <w:t>.</w:t>
      </w:r>
    </w:p>
    <w:p w:rsidR="00D30834" w:rsidRPr="00D30834" w:rsidRDefault="00EE58E6" w:rsidP="00EE58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 xml:space="preserve">В первую очередь необходимо пояснить, кто является субъектами разработанного механизма формирования. На данном этапе ими будут являться государственные и региональные органы власти (макросреда промышленного кластера), а также </w:t>
      </w:r>
      <w:proofErr w:type="spellStart"/>
      <w:r w:rsidRPr="00D30834">
        <w:rPr>
          <w:rFonts w:ascii="Times New Roman" w:hAnsi="Times New Roman"/>
          <w:sz w:val="24"/>
          <w:szCs w:val="24"/>
        </w:rPr>
        <w:t>мезосреда</w:t>
      </w:r>
      <w:proofErr w:type="spellEnd"/>
      <w:r w:rsidRPr="00D30834">
        <w:rPr>
          <w:rFonts w:ascii="Times New Roman" w:hAnsi="Times New Roman"/>
          <w:sz w:val="24"/>
          <w:szCs w:val="24"/>
        </w:rPr>
        <w:t xml:space="preserve"> промышленного кластера, возникающая в результате действия рыночных процессов. Объектом являются разрозненные предприятия рыбопромышленного комплекса, имеющие </w:t>
      </w:r>
      <w:r w:rsidR="00C9739F">
        <w:rPr>
          <w:rFonts w:ascii="Times New Roman" w:hAnsi="Times New Roman"/>
          <w:sz w:val="24"/>
          <w:szCs w:val="24"/>
        </w:rPr>
        <w:t>на данный момент</w:t>
      </w:r>
      <w:r w:rsidRPr="00D30834">
        <w:rPr>
          <w:rFonts w:ascii="Times New Roman" w:hAnsi="Times New Roman"/>
          <w:sz w:val="24"/>
          <w:szCs w:val="24"/>
        </w:rPr>
        <w:t xml:space="preserve"> низкую степень взаимодействия между собой.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На начальном этапе механизма формирования промышленного кластера основополагающими являются принципы целеполагания и системности управления. В связи с тем, что в нашем исследовании воплощением организационно-экономического механизма является кластерная форма взаимодействия промышленных организаций, необходимо определить миссию, цели, задачи и порядок разработки стратегии, которые будут регулировать дальнейшее развитие рыбопромышленного кластера.</w:t>
      </w:r>
      <w:r w:rsidR="00EE58E6" w:rsidRPr="00EE58E6">
        <w:rPr>
          <w:rFonts w:ascii="Times New Roman" w:hAnsi="Times New Roman"/>
          <w:sz w:val="24"/>
          <w:szCs w:val="24"/>
        </w:rPr>
        <w:t xml:space="preserve"> </w:t>
      </w:r>
      <w:r w:rsidR="00EE58E6" w:rsidRPr="00D30834">
        <w:rPr>
          <w:rFonts w:ascii="Times New Roman" w:hAnsi="Times New Roman"/>
          <w:sz w:val="24"/>
          <w:szCs w:val="24"/>
        </w:rPr>
        <w:t>Данное глобальное предназначение рыбопромышленного кластера следует реализовать через систему стратегических целей. От того, насколько правильно сформулированы цели, зависит не только определение задач, которые стоят перед кластером, но и то, насколько организации будут заинтересованы в том, чтобы стать его участниками. Поэтому стратегические цели не должны быть абстрактными и невыполнимыми, они должны учитывать интересы Правительства, региональных и местных органов власти, всех участников взаимодействия, а также быть социально ориентированными.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Основная миссия, преследуемая созданием рыбопромышленного кластера Приморского края обусловлена текущим экономическим положением Российской Федерации. Согласно государственной программе РФ «Развитие рыбохозяйственного комплекса», утвержденной Постановлением Правительства РФ № 314 от 15.04.2014 г. настоящей миссией развития рыбохозяйственной деятельности  являются: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1) обеспечение перехода от экспортно-сырьевого типа к инновационному типу развития на основе сохранения, воспроизводства, рационального использования водных биологических ресурсов, внедрения новых технологий;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2) обеспечение глобальной конкурентоспособности вырабатываемых российским рыбохозяйственным комплексом товаров и услуг [</w:t>
      </w:r>
      <w:r w:rsidR="00721D90">
        <w:rPr>
          <w:rFonts w:ascii="Times New Roman" w:hAnsi="Times New Roman"/>
          <w:sz w:val="24"/>
          <w:szCs w:val="24"/>
        </w:rPr>
        <w:t>3</w:t>
      </w:r>
      <w:r w:rsidRPr="00D30834">
        <w:rPr>
          <w:rFonts w:ascii="Times New Roman" w:hAnsi="Times New Roman"/>
          <w:sz w:val="24"/>
          <w:szCs w:val="24"/>
        </w:rPr>
        <w:t>];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3) обеспечение национальной безопасности через продовольственную безопасность.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В соответствии с данной комплексной целью необходимо разработать комплексный подход к ее реализации, что обуславливает формулирование и дальнейшее решение следующих задач, представленных на рисунке 2.</w:t>
      </w:r>
    </w:p>
    <w:p w:rsidR="00D30834" w:rsidRPr="00D30834" w:rsidRDefault="005807B2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-43180</wp:posOffset>
                </wp:positionV>
                <wp:extent cx="5852795" cy="6045200"/>
                <wp:effectExtent l="0" t="0" r="14605" b="50800"/>
                <wp:wrapNone/>
                <wp:docPr id="72" name="Группа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2795" cy="6045200"/>
                          <a:chOff x="1821" y="1496"/>
                          <a:chExt cx="9217" cy="9520"/>
                        </a:xfrm>
                      </wpg:grpSpPr>
                      <wps:wsp>
                        <wps:cNvPr id="73" name="Text Box 176"/>
                        <wps:cNvSpPr txBox="1">
                          <a:spLocks noChangeArrowheads="1"/>
                        </wps:cNvSpPr>
                        <wps:spPr bwMode="auto">
                          <a:xfrm>
                            <a:off x="2590" y="8970"/>
                            <a:ext cx="3170" cy="9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- внедрение в производство научно-инновационных разработок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4257" y="2731"/>
                            <a:ext cx="4256" cy="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Обеспечение национальной и продовольственной безопасности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6767" y="8970"/>
                            <a:ext cx="3387" cy="11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- разработка налоговых стимулов для участников кластера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2590" y="10006"/>
                            <a:ext cx="3170" cy="1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- расширение каналов сбыта произведенной продукции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2282" y="2862"/>
                            <a:ext cx="1975" cy="0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1821" y="3582"/>
                            <a:ext cx="4320" cy="9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Обеспечение перехода от экспортно-сырьевого типа к инновационному типу развития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2590" y="4658"/>
                            <a:ext cx="3170" cy="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- мобилизация инвесторов, готовых к финансированию объектов кластера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6782" y="4527"/>
                            <a:ext cx="3433" cy="8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- устранение существующих административных барьеров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Text Box 191"/>
                        <wps:cNvSpPr txBox="1">
                          <a:spLocks noChangeArrowheads="1"/>
                        </wps:cNvSpPr>
                        <wps:spPr bwMode="auto">
                          <a:xfrm>
                            <a:off x="2590" y="5949"/>
                            <a:ext cx="3170" cy="10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- разработка эффективного механизма государственно-частного партнерства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2590" y="7182"/>
                            <a:ext cx="3170" cy="8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- реализация кластерных инициатив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Text Box 193"/>
                        <wps:cNvSpPr txBox="1">
                          <a:spLocks noChangeArrowheads="1"/>
                        </wps:cNvSpPr>
                        <wps:spPr bwMode="auto">
                          <a:xfrm>
                            <a:off x="6782" y="5466"/>
                            <a:ext cx="3402" cy="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-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создание благоприятной среды кластера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6813" y="6416"/>
                            <a:ext cx="3402" cy="10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- диверсификация ассортимента выпускаемой рыбопродукции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195"/>
                        <wps:cNvSpPr>
                          <a:spLocks/>
                        </wps:cNvSpPr>
                        <wps:spPr bwMode="auto">
                          <a:xfrm flipV="1">
                            <a:off x="1973" y="6258"/>
                            <a:ext cx="617" cy="258"/>
                          </a:xfrm>
                          <a:custGeom>
                            <a:avLst/>
                            <a:gdLst>
                              <a:gd name="T0" fmla="*/ 0 w 405"/>
                              <a:gd name="T1" fmla="*/ 0 h 1"/>
                              <a:gd name="T2" fmla="*/ 744 w 405"/>
                              <a:gd name="T3" fmla="*/ 0 h 1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05" h="1">
                                <a:moveTo>
                                  <a:pt x="0" y="0"/>
                                </a:moveTo>
                                <a:lnTo>
                                  <a:pt x="405" y="0"/>
                                </a:lnTo>
                              </a:path>
                            </a:pathLst>
                          </a:cu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EAEAEA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EAEAEA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10820" y="4390"/>
                            <a:ext cx="1" cy="3459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Freeform 197"/>
                        <wps:cNvSpPr>
                          <a:spLocks/>
                        </wps:cNvSpPr>
                        <wps:spPr bwMode="auto">
                          <a:xfrm>
                            <a:off x="10215" y="6941"/>
                            <a:ext cx="621" cy="25"/>
                          </a:xfrm>
                          <a:custGeom>
                            <a:avLst/>
                            <a:gdLst>
                              <a:gd name="T0" fmla="*/ 0 w 621"/>
                              <a:gd name="T1" fmla="*/ 0 h 24"/>
                              <a:gd name="T2" fmla="*/ 621 w 621"/>
                              <a:gd name="T3" fmla="*/ 25 h 2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21" h="24">
                                <a:moveTo>
                                  <a:pt x="0" y="0"/>
                                </a:moveTo>
                                <a:lnTo>
                                  <a:pt x="621" y="24"/>
                                </a:lnTo>
                              </a:path>
                            </a:pathLst>
                          </a:cu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EAEAEA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EAEAEA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198"/>
                        <wps:cNvSpPr>
                          <a:spLocks/>
                        </wps:cNvSpPr>
                        <wps:spPr bwMode="auto">
                          <a:xfrm>
                            <a:off x="10169" y="5848"/>
                            <a:ext cx="606" cy="20"/>
                          </a:xfrm>
                          <a:custGeom>
                            <a:avLst/>
                            <a:gdLst>
                              <a:gd name="T0" fmla="*/ 0 w 606"/>
                              <a:gd name="T1" fmla="*/ 20 h 20"/>
                              <a:gd name="T2" fmla="*/ 606 w 606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06" h="20">
                                <a:moveTo>
                                  <a:pt x="0" y="20"/>
                                </a:moveTo>
                                <a:lnTo>
                                  <a:pt x="606" y="0"/>
                                </a:lnTo>
                              </a:path>
                            </a:pathLst>
                          </a:cu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EAEAEA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EAEAEA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199"/>
                        <wps:cNvSpPr>
                          <a:spLocks/>
                        </wps:cNvSpPr>
                        <wps:spPr bwMode="auto">
                          <a:xfrm>
                            <a:off x="10184" y="4891"/>
                            <a:ext cx="606" cy="5"/>
                          </a:xfrm>
                          <a:custGeom>
                            <a:avLst/>
                            <a:gdLst>
                              <a:gd name="T0" fmla="*/ 0 w 606"/>
                              <a:gd name="T1" fmla="*/ 5 h 5"/>
                              <a:gd name="T2" fmla="*/ 606 w 606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06" h="5">
                                <a:moveTo>
                                  <a:pt x="0" y="5"/>
                                </a:moveTo>
                                <a:lnTo>
                                  <a:pt x="606" y="0"/>
                                </a:lnTo>
                              </a:path>
                            </a:pathLst>
                          </a:cu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EAEAEA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EAEAEA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2029" y="4890"/>
                            <a:ext cx="561" cy="0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1996" y="4527"/>
                            <a:ext cx="1" cy="3459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2001" y="7661"/>
                            <a:ext cx="589" cy="1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Text Box 203"/>
                        <wps:cNvSpPr txBox="1">
                          <a:spLocks noChangeArrowheads="1"/>
                        </wps:cNvSpPr>
                        <wps:spPr bwMode="auto">
                          <a:xfrm>
                            <a:off x="6782" y="3582"/>
                            <a:ext cx="4256" cy="8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Обеспечение конкурентоспособности вырабатываемых товаров и услуг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204"/>
                        <wps:cNvSpPr txBox="1">
                          <a:spLocks noChangeArrowheads="1"/>
                        </wps:cNvSpPr>
                        <wps:spPr bwMode="auto">
                          <a:xfrm>
                            <a:off x="2814" y="1496"/>
                            <a:ext cx="7018" cy="1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Повышение прибыли, конкурентоспособности выпускаемой продукции и устойчивое функционирование рыбопромышленных организаций Приморского края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207"/>
                        <wps:cNvSpPr txBox="1">
                          <a:spLocks noChangeArrowheads="1"/>
                        </wps:cNvSpPr>
                        <wps:spPr bwMode="auto">
                          <a:xfrm>
                            <a:off x="2590" y="8117"/>
                            <a:ext cx="3170" cy="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- модернизация основных производственных фондов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Text Box 208"/>
                        <wps:cNvSpPr txBox="1">
                          <a:spLocks noChangeArrowheads="1"/>
                        </wps:cNvSpPr>
                        <wps:spPr bwMode="auto">
                          <a:xfrm>
                            <a:off x="6767" y="7555"/>
                            <a:ext cx="3402" cy="12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C0C0C0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C0C0C0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0834" w:rsidRDefault="00D30834" w:rsidP="00D3083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- организация системы привлечения кадров в рыбохозяйственный комплекс</w:t>
                              </w:r>
                            </w:p>
                            <w:p w:rsidR="00D30834" w:rsidRDefault="00D30834" w:rsidP="00D30834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Line 209"/>
                        <wps:cNvCnPr>
                          <a:cxnSpLocks noChangeShapeType="1"/>
                        </wps:cNvCnPr>
                        <wps:spPr bwMode="auto">
                          <a:xfrm>
                            <a:off x="2000" y="7295"/>
                            <a:ext cx="1" cy="3459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2029" y="8472"/>
                            <a:ext cx="565" cy="0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1997" y="9715"/>
                            <a:ext cx="720" cy="1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10822" y="6258"/>
                            <a:ext cx="1" cy="3459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Freeform 213"/>
                        <wps:cNvSpPr>
                          <a:spLocks/>
                        </wps:cNvSpPr>
                        <wps:spPr bwMode="auto">
                          <a:xfrm>
                            <a:off x="10154" y="9575"/>
                            <a:ext cx="621" cy="25"/>
                          </a:xfrm>
                          <a:custGeom>
                            <a:avLst/>
                            <a:gdLst>
                              <a:gd name="T0" fmla="*/ 0 w 621"/>
                              <a:gd name="T1" fmla="*/ 0 h 24"/>
                              <a:gd name="T2" fmla="*/ 621 w 621"/>
                              <a:gd name="T3" fmla="*/ 25 h 2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21" h="24">
                                <a:moveTo>
                                  <a:pt x="0" y="0"/>
                                </a:moveTo>
                                <a:lnTo>
                                  <a:pt x="621" y="24"/>
                                </a:lnTo>
                              </a:path>
                            </a:pathLst>
                          </a:cu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EAEAEA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EAEAEA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2282" y="2862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87"/>
                        <wps:cNvCnPr>
                          <a:cxnSpLocks noChangeShapeType="1"/>
                        </wps:cNvCnPr>
                        <wps:spPr bwMode="auto">
                          <a:xfrm>
                            <a:off x="10488" y="2862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8513" y="2862"/>
                            <a:ext cx="1975" cy="0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87"/>
                        <wps:cNvCnPr>
                          <a:cxnSpLocks noChangeShapeType="1"/>
                        </wps:cNvCnPr>
                        <wps:spPr bwMode="auto">
                          <a:xfrm>
                            <a:off x="6389" y="2618"/>
                            <a:ext cx="0" cy="244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Freeform 198"/>
                        <wps:cNvSpPr>
                          <a:spLocks/>
                        </wps:cNvSpPr>
                        <wps:spPr bwMode="auto">
                          <a:xfrm>
                            <a:off x="10169" y="8097"/>
                            <a:ext cx="606" cy="20"/>
                          </a:xfrm>
                          <a:custGeom>
                            <a:avLst/>
                            <a:gdLst>
                              <a:gd name="T0" fmla="*/ 0 w 606"/>
                              <a:gd name="T1" fmla="*/ 20 h 20"/>
                              <a:gd name="T2" fmla="*/ 606 w 606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06" h="20">
                                <a:moveTo>
                                  <a:pt x="0" y="20"/>
                                </a:moveTo>
                                <a:lnTo>
                                  <a:pt x="606" y="0"/>
                                </a:lnTo>
                              </a:path>
                            </a:pathLst>
                          </a:cu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0">
                                  <a:gsLst>
                                    <a:gs pos="0">
                                      <a:srgbClr val="EAEAEA"/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EAEAEA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1973" y="10752"/>
                            <a:ext cx="720" cy="1"/>
                          </a:xfrm>
                          <a:prstGeom prst="line">
                            <a:avLst/>
                          </a:prstGeom>
                          <a:noFill/>
                          <a:ln w="76200" cmpd="tri">
                            <a:solidFill>
                              <a:srgbClr val="969696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72" o:spid="_x0000_s1128" style="position:absolute;left:0;text-align:left;margin-left:-1.95pt;margin-top:-3.4pt;width:460.85pt;height:476pt;z-index:251681792" coordorigin="1821,1496" coordsize="9217,9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6" o:spid="_x0000_s1129" type="#_x0000_t202" style="position:absolute;left:2590;top:8970;width:3170;height:9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uyssUA&#10;AADbAAAADwAAAGRycy9kb3ducmV2LnhtbESPQWvCQBSE74X+h+UVvBTdaEElupG2WhBBSmPw/Mi+&#10;JiHZtyG7atpf7wqCx2FmvmGWq9404kydqywrGI8iEMS51RUXCrLD13AOwnlkjY1lUvBHDlbJ89MS&#10;Y20v/EPn1BciQNjFqKD0vo2ldHlJBt3ItsTB+7WdQR9kV0jd4SXATSMnUTSVBisOCyW29FlSXqcn&#10;o0BH61m+3v/v/Ou3mbvxx6bIjrVSg5f+fQHCU+8f4Xt7qxXM3uD2JfwAm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C7KyxQAAANsAAAAPAAAAAAAAAAAAAAAAAJgCAABkcnMv&#10;ZG93bnJldi54bWxQSwUGAAAAAAQABAD1AAAAigMAAAAA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 внедрение в производство научно-инновационных разработок</w:t>
                        </w:r>
                      </w:p>
                    </w:txbxContent>
                  </v:textbox>
                </v:shape>
                <v:shape id="Text Box 179" o:spid="_x0000_s1130" type="#_x0000_t202" style="position:absolute;left:4257;top:2731;width:4256;height: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IqxsUA&#10;AADbAAAADwAAAGRycy9kb3ducmV2LnhtbESPQWvCQBSE74X+h+UVvBTdKEUlupG2WhBBSmPw/Mi+&#10;JiHZtyG7atpf7wqCx2FmvmGWq9404kydqywrGI8iEMS51RUXCrLD13AOwnlkjY1lUvBHDlbJ89MS&#10;Y20v/EPn1BciQNjFqKD0vo2ldHlJBt3ItsTB+7WdQR9kV0jd4SXATSMnUTSVBisOCyW29FlSXqcn&#10;o0BH61m+3v/v/Ou3mbvxx6bIjrVSg5f+fQHCU+8f4Xt7qxXM3uD2JfwAm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4irGxQAAANsAAAAPAAAAAAAAAAAAAAAAAJgCAABkcnMv&#10;ZG93bnJldi54bWxQSwUGAAAAAAQABAD1AAAAigMAAAAA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Обеспечение национальной и продовольственной безопасности</w:t>
                        </w:r>
                      </w:p>
                    </w:txbxContent>
                  </v:textbox>
                </v:shape>
                <v:shape id="Text Box 180" o:spid="_x0000_s1131" type="#_x0000_t202" style="position:absolute;left:6767;top:8970;width:3387;height:11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6PXcUA&#10;AADbAAAADwAAAGRycy9kb3ducmV2LnhtbESPQWvCQBSE74X+h+UVvBTdKFQlupG2WhBBSmPw/Mi+&#10;JiHZtyG7atpf7wqCx2FmvmGWq9404kydqywrGI8iEMS51RUXCrLD13AOwnlkjY1lUvBHDlbJ89MS&#10;Y20v/EPn1BciQNjFqKD0vo2ldHlJBt3ItsTB+7WdQR9kV0jd4SXATSMnUTSVBisOCyW29FlSXqcn&#10;o0BH61m+3v/v/Ou3mbvxx6bIjrVSg5f+fQHCU+8f4Xt7qxXM3uD2JfwAm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ro9dxQAAANsAAAAPAAAAAAAAAAAAAAAAAJgCAABkcnMv&#10;ZG93bnJldi54bWxQSwUGAAAAAAQABAD1AAAAigMAAAAA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spacing w:after="0" w:line="240" w:lineRule="auto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 разработка налоговых стимулов для участников кластера</w:t>
                        </w:r>
                      </w:p>
                    </w:txbxContent>
                  </v:textbox>
                </v:shape>
                <v:shape id="Text Box 181" o:spid="_x0000_s1132" type="#_x0000_t202" style="position:absolute;left:2590;top:10006;width:3170;height:10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wRKsUA&#10;AADbAAAADwAAAGRycy9kb3ducmV2LnhtbESPQWvCQBSE70L/w/IKXkrdxINKdBU1LUhBRCueH9ln&#10;Esy+Ddltkvrru0LB4zAz3zCLVW8q0VLjSssK4lEEgjizuuRcwfn7830GwnlkjZVlUvBLDlbLl8EC&#10;E207PlJ78rkIEHYJKii8rxMpXVaQQTeyNXHwrrYx6INscqkb7ALcVHIcRRNpsOSwUGBN24Ky2+nH&#10;KNBROs3S/f3Lvx3MzMWbj/x8uSk1fO3XcxCeev8M/7d3WsF0Ao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fBEqxQAAANsAAAAPAAAAAAAAAAAAAAAAAJgCAABkcnMv&#10;ZG93bnJldi54bWxQSwUGAAAAAAQABAD1AAAAigMAAAAA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spacing w:after="0" w:line="240" w:lineRule="auto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 расширение каналов сбыта произведенной продукции</w:t>
                        </w:r>
                      </w:p>
                    </w:txbxContent>
                  </v:textbox>
                </v:shape>
                <v:line id="Line 184" o:spid="_x0000_s1133" style="position:absolute;visibility:visible;mso-wrap-style:square" from="2282,2862" to="4257,2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t7FsQAAADbAAAADwAAAGRycy9kb3ducmV2LnhtbESPQWvCQBSE7wX/w/IEb3VTaU2auorY&#10;Cr2JUaTHR/Y1Cc2+jburpv31XUHwOMzMN8xs0ZtWnMn5xrKCp3ECgri0uuFKwX63fsxA+ICssbVM&#10;Cn7Jw2I+eJhhru2Ft3QuQiUihH2OCuoQulxKX9Zk0I9tRxy9b+sMhihdJbXDS4SbVk6SZCoNNhwX&#10;auxoVVP5U5yMgmL3/ve6+TgcXPbcZWF9pJfqi5QaDfvlG4hAfbiHb+1PrSBN4fol/gA5/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e3sWxAAAANsAAAAPAAAAAAAAAAAA&#10;AAAAAKECAABkcnMvZG93bnJldi54bWxQSwUGAAAAAAQABAD5AAAAkgMAAAAA&#10;" strokecolor="#969696" strokeweight="6pt">
                  <v:stroke linestyle="thickBetweenThin"/>
                </v:line>
                <v:shape id="Text Box 188" o:spid="_x0000_s1134" type="#_x0000_t202" style="position:absolute;left:1821;top:3582;width:4320;height: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8gw8MA&#10;AADbAAAADwAAAGRycy9kb3ducmV2LnhtbERPTWvCQBC9C/0PyxR6KWZjDybEbIKtFqRQSlU8D9kx&#10;CWZnQ3Y1aX9991Dw+HjfeTmZTtxocK1lBYsoBkFcWd1yreB4eJ+nIJxH1thZJgU/5KAsHmY5ZtqO&#10;/E23va9FCGGXoYLG+z6T0lUNGXSR7YkDd7aDQR/gUEs94BjCTSdf4ngpDbYcGhrs6a2h6rK/GgU6&#10;3iTV5vP3wz9/mdQtXrf18XRR6ulxWq9AeJr8Xfzv3mkFSRgbvoQfI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8gw8MAAADbAAAADwAAAAAAAAAAAAAAAACYAgAAZHJzL2Rv&#10;d25yZXYueG1sUEsFBgAAAAAEAAQA9QAAAIgDAAAAAA==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Обеспечение перехода от экспортно-сырьевого типа к инновационному типу развития</w:t>
                        </w:r>
                      </w:p>
                    </w:txbxContent>
                  </v:textbox>
                </v:shape>
                <v:shape id="Text Box 189" o:spid="_x0000_s1135" type="#_x0000_t202" style="position:absolute;left:2590;top:4658;width:3170;height:1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OFWMUA&#10;AADbAAAADwAAAGRycy9kb3ducmV2LnhtbESPQWvCQBSE7wX/w/KEXorZ6KGJ0VVabaEUpDQGz4/s&#10;Mwlm34bsVtP+elcoeBxm5htmuR5MK87Uu8aygmkUgyAurW64UlDs3ycpCOeRNbaWScEvOVivRg9L&#10;zLS98Dedc1+JAGGXoYLa+y6T0pU1GXSR7YiDd7S9QR9kX0nd4yXATStncfwsDTYcFmrsaFNTecp/&#10;jAIdb5Nyu/v79E9fJnXT17eqOJyUehwPLwsQngZ/D/+3P7SCZA63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44VYxQAAANsAAAAPAAAAAAAAAAAAAAAAAJgCAABkcnMv&#10;ZG93bnJldi54bWxQSwUGAAAAAAQABAD1AAAAigMAAAAA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 мобилизация инвесторов, готовых к финансированию объектов кластера</w:t>
                        </w:r>
                      </w:p>
                    </w:txbxContent>
                  </v:textbox>
                </v:shape>
                <v:shape id="Text Box 190" o:spid="_x0000_s1136" type="#_x0000_t202" style="position:absolute;left:6782;top:4527;width:3433;height: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xc4sAA&#10;AADbAAAADwAAAGRycy9kb3ducmV2LnhtbERPy4rCMBTdC/5DuIKbQVNdOKUaRUcFEUR84PrSXNti&#10;c1OajFa/3iwEl4fznswaU4o71a6wrGDQj0AQp1YXnCk4n9a9GITzyBpLy6TgSQ5m03Zrgom2Dz7Q&#10;/egzEULYJagg975KpHRpTgZd31bEgbva2qAPsM6krvERwk0ph1E0kgYLDg05VvSXU3o7/hsFOlr+&#10;psvda+t/9iZ2g8UqO19uSnU7zXwMwlPjv+KPe6MVxGF9+BJ+gJy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xc4sAAAADbAAAADwAAAAAAAAAAAAAAAACYAgAAZHJzL2Rvd25y&#10;ZXYueG1sUEsFBgAAAAAEAAQA9QAAAIUDAAAAAA==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 устранение существующих административных барьеров</w:t>
                        </w:r>
                      </w:p>
                    </w:txbxContent>
                  </v:textbox>
                </v:shape>
                <v:shape id="Text Box 191" o:spid="_x0000_s1137" type="#_x0000_t202" style="position:absolute;left:2590;top:5949;width:3170;height:10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D5ecMA&#10;AADbAAAADwAAAGRycy9kb3ducmV2LnhtbESPT4vCMBTE7wt+h/AEL4um9eCWahT/ggjLsiqeH82z&#10;LTYvpYla/fRGWNjjMDO/YSaz1lTiRo0rLSuIBxEI4szqknMFx8Omn4BwHlljZZkUPMjBbNr5mGCq&#10;7Z1/6bb3uQgQdikqKLyvUyldVpBBN7A1cfDOtjHog2xyqRu8B7ip5DCKRtJgyWGhwJqWBWWX/dUo&#10;0NHqK1t9P3f+88ckLl6s8+PpolSv287HIDy1/j/8195qBUkM7y/hB8jp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D5ecMAAADbAAAADwAAAAAAAAAAAAAAAACYAgAAZHJzL2Rv&#10;d25yZXYueG1sUEsFBgAAAAAEAAQA9QAAAIgDAAAAAA==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spacing w:after="0" w:line="240" w:lineRule="auto"/>
                          <w:jc w:val="center"/>
                          <w:rPr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 разработка эффективного механизма государственно-частного партнерства</w:t>
                        </w:r>
                      </w:p>
                    </w:txbxContent>
                  </v:textbox>
                </v:shape>
                <v:shape id="Text Box 192" o:spid="_x0000_s1138" type="#_x0000_t202" style="position:absolute;left:2590;top:7182;width:3170;height:8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JnDsQA&#10;AADbAAAADwAAAGRycy9kb3ducmV2LnhtbESPQYvCMBSE74L/ITzBi2iqB7dUo+jqggiLWMXzo3m2&#10;xealNFnt7q/fCILHYWa+YebL1lTiTo0rLSsYjyIQxJnVJecKzqevYQzCeWSNlWVS8EsOlotuZ46J&#10;tg8+0j31uQgQdgkqKLyvEyldVpBBN7I1cfCutjHog2xyqRt8BLip5CSKptJgyWGhwJo+C8pu6Y9R&#10;oKPNR7b5/tv7wcHEbrze5ufLTal+r13NQHhq/Tv8au+0gngCzy/hB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SZw7EAAAA2wAAAA8AAAAAAAAAAAAAAAAAmAIAAGRycy9k&#10;b3ducmV2LnhtbFBLBQYAAAAABAAEAPUAAACJAwAAAAA=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 реализация кластерных инициатив</w:t>
                        </w:r>
                      </w:p>
                    </w:txbxContent>
                  </v:textbox>
                </v:shape>
                <v:shape id="Text Box 193" o:spid="_x0000_s1139" type="#_x0000_t202" style="position:absolute;left:6782;top:5466;width:3402;height:7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ClcQA&#10;AADbAAAADwAAAGRycy9kb3ducmV2LnhtbESPW4vCMBSE3xf8D+EIvoimKrilGsUrLAuyeMHnQ3Ns&#10;i81JaaLW/fUbQdjHYWa+YabzxpTiTrUrLCsY9CMQxKnVBWcKTsdtLwbhPLLG0jIpeJKD+az1McVE&#10;2wfv6X7wmQgQdgkqyL2vEildmpNB17cVcfAutjbog6wzqWt8BLgp5TCKxtJgwWEhx4pWOaXXw80o&#10;0NH6M13vfr9998fEbrDcZKfzValOu1lMQHhq/H/43f7SCuIRvL6EH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ewpXEAAAA2wAAAA8AAAAAAAAAAAAAAAAAmAIAAGRycy9k&#10;b3ducmV2LnhtbFBLBQYAAAAABAAEAPUAAACJAwAAAAA=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spacing w:after="0" w:line="240" w:lineRule="auto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- 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создание благоприятной среды кластера</w:t>
                        </w:r>
                      </w:p>
                    </w:txbxContent>
                  </v:textbox>
                </v:shape>
                <v:shape id="Text Box 194" o:spid="_x0000_s1140" type="#_x0000_t202" style="position:absolute;left:6813;top:6416;width:3402;height:10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da4cQA&#10;AADbAAAADwAAAGRycy9kb3ducmV2LnhtbESPW4vCMBSE3xf8D+EIvoimirilGsUrLAuyeMHnQ3Ns&#10;i81JaaLW/fUbQdjHYWa+YabzxpTiTrUrLCsY9CMQxKnVBWcKTsdtLwbhPLLG0jIpeJKD+az1McVE&#10;2wfv6X7wmQgQdgkqyL2vEildmpNB17cVcfAutjbog6wzqWt8BLgp5TCKxtJgwWEhx4pWOaXXw80o&#10;0NH6M13vfr9998fEbrDcZKfzValOu1lMQHhq/H/43f7SCuIRvL6EH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3WuHEAAAA2wAAAA8AAAAAAAAAAAAAAAAAmAIAAGRycy9k&#10;b3ducmV2LnhtbFBLBQYAAAAABAAEAPUAAACJAwAAAAA=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 диверсификация ассортимента выпускаемой рыбопродукции</w:t>
                        </w:r>
                      </w:p>
                    </w:txbxContent>
                  </v:textbox>
                </v:shape>
                <v:shape id="Freeform 195" o:spid="_x0000_s1141" style="position:absolute;left:1973;top:6258;width:617;height:258;flip:y;visibility:visible;mso-wrap-style:square;v-text-anchor:top" coordsize="40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hdWsQA&#10;AADbAAAADwAAAGRycy9kb3ducmV2LnhtbESPQU8CMRSE7yb+h+aZeDHQxQjiSiHGhOgV8MDxsX1u&#10;N25fl/axLP/emphwnMzMN5nFavCt6immJrCBybgARVwF23Bt4Gu3Hs1BJUG22AYmAxdKsFre3iyw&#10;tOHMG+q3UqsM4VSiASfSlVqnypHHNA4dcfa+Q/QoWcZa24jnDPetfiyKmfbYcF5w2NG7o+pne/IG&#10;Nse4Fkzy0u2fpu6w/zj1l+cHY+7vhrdXUEKDXMP/7U9rYD6Fvy/5B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YXVrEAAAA2wAAAA8AAAAAAAAAAAAAAAAAmAIAAGRycy9k&#10;b3ducmV2LnhtbFBLBQYAAAAABAAEAPUAAACJAwAAAAA=&#10;" path="m,l405,e" filled="f" fillcolor="#eaeaea" strokecolor="#969696" strokeweight="6pt">
                  <v:fill focus="50%" type="gradient"/>
                  <v:stroke endarrow="block" linestyle="thickBetweenThin"/>
                  <v:path arrowok="t" o:connecttype="custom" o:connectlocs="0,0;1133,0" o:connectangles="0,0"/>
                </v:shape>
                <v:line id="Line 196" o:spid="_x0000_s1142" style="position:absolute;visibility:visible;mso-wrap-style:square" from="10820,4390" to="10821,78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KuqsQAAADbAAAADwAAAGRycy9kb3ducmV2LnhtbESPQWvCQBSE74X+h+UVvNVNi0qMbkJp&#10;K/RWjCIeH9lnEsy+TXe3mvrru4LgcZiZb5hlMZhOnMj51rKCl3ECgriyuuVawXazek5B+ICssbNM&#10;Cv7IQ5E/Piwx0/bMazqVoRYRwj5DBU0IfSalrxoy6Me2J47ewTqDIUpXS+3wHOGmk69JMpMGW44L&#10;Dfb03lB1LH+NgnLzcZl/f+52Lp30aVj90LTek1Kjp+FtASLQEO7hW/tLK0hncP0Sf4DM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4q6qxAAAANsAAAAPAAAAAAAAAAAA&#10;AAAAAKECAABkcnMvZG93bnJldi54bWxQSwUGAAAAAAQABAD5AAAAkgMAAAAA&#10;" strokecolor="#969696" strokeweight="6pt">
                  <v:stroke linestyle="thickBetweenThin"/>
                </v:line>
                <v:shape id="Freeform 197" o:spid="_x0000_s1143" style="position:absolute;left:10215;top:6941;width:621;height:25;visibility:visible;mso-wrap-style:square;v-text-anchor:top" coordsize="621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0wn8MA&#10;AADbAAAADwAAAGRycy9kb3ducmV2LnhtbESPS2vCQBSF94L/YbhCdzqpixpSR5GKYBdd+EDi7pK5&#10;zQQzd2JmTNJ/3xEKXR6+8+As14OtRUetrxwreJ0lIIgLpysuFZxPu2kKwgdkjbVjUvBDHtar8WiJ&#10;mXY9H6g7hlLEEvYZKjAhNJmUvjBk0c9cQxzZt2sthijbUuoW+1huazlPkjdpseK4YLChD0PF7fiw&#10;Cqo8Yl+Upu+21680v+Di83RX6mUybN5BBBrCv/kvvdcK0gU8v8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0wn8MAAADbAAAADwAAAAAAAAAAAAAAAACYAgAAZHJzL2Rv&#10;d25yZXYueG1sUEsFBgAAAAAEAAQA9QAAAIgDAAAAAA==&#10;" path="m,l621,24e" filled="f" fillcolor="#eaeaea" strokecolor="#969696" strokeweight="6pt">
                  <v:fill focus="50%" type="gradient"/>
                  <v:stroke startarrow="block" linestyle="thickBetweenThin"/>
                  <v:path arrowok="t" o:connecttype="custom" o:connectlocs="0,0;621,26" o:connectangles="0,0"/>
                </v:shape>
                <v:shape id="Freeform 198" o:spid="_x0000_s1144" style="position:absolute;left:10169;top:5848;width:606;height:20;visibility:visible;mso-wrap-style:square;v-text-anchor:top" coordsize="606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LPsEA&#10;AADbAAAADwAAAGRycy9kb3ducmV2LnhtbERPTWvCQBC9F/wPywi91Y0eiqSuIqIirR4aC6W3ITsm&#10;0exsyI4a/fXuoeDx8b4ns87V6kJtqDwbGA4SUMS5txUXBn72q7cxqCDIFmvPZOBGAWbT3ssEU+uv&#10;/E2XTAoVQzikaKAUaVKtQ16SwzDwDXHkDr51KBG2hbYtXmO4q/UoSd61w4pjQ4kNLUrKT9nZGfja&#10;ZF7z8v7bfP7JMdsWclhvd8a89rv5ByihTp7if/fGGhjHsfFL/AF6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3oCz7BAAAA2wAAAA8AAAAAAAAAAAAAAAAAmAIAAGRycy9kb3du&#10;cmV2LnhtbFBLBQYAAAAABAAEAPUAAACGAwAAAAA=&#10;" path="m,20l606,e" filled="f" fillcolor="#eaeaea" strokecolor="#969696" strokeweight="6pt">
                  <v:fill focus="50%" type="gradient"/>
                  <v:stroke startarrow="block" linestyle="thickBetweenThin"/>
                  <v:path arrowok="t" o:connecttype="custom" o:connectlocs="0,20;606,0" o:connectangles="0,0"/>
                </v:shape>
                <v:shape id="Freeform 199" o:spid="_x0000_s1145" style="position:absolute;left:10184;top:4891;width:606;height:5;visibility:visible;mso-wrap-style:square;v-text-anchor:top" coordsize="606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qtP8UA&#10;AADbAAAADwAAAGRycy9kb3ducmV2LnhtbESPUWvCQBCE3wv+h2MLfasXpUgaPaWIxUKRtlZ9XnJr&#10;EpLbC7mtRn+9Vyj0cZiZb5jZoneNOlEXKs8GRsMEFHHubcWFgd3362MKKgiyxcYzGbhQgMV8cDfD&#10;zPozf9FpK4WKEA4ZGihF2kzrkJfkMAx9Sxy9o+8cSpRdoW2H5wh3jR4nyUQ7rDgulNjSsqS83v44&#10;A587Obyv109pXV9WeZNcNx/7kRjzcN+/TEEJ9fIf/mu/WQPpM/x+iT9Az2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eq0/xQAAANsAAAAPAAAAAAAAAAAAAAAAAJgCAABkcnMv&#10;ZG93bnJldi54bWxQSwUGAAAAAAQABAD1AAAAigMAAAAA&#10;" path="m,5l606,e" filled="f" fillcolor="#eaeaea" strokecolor="#969696" strokeweight="6pt">
                  <v:fill focus="50%" type="gradient"/>
                  <v:stroke startarrow="block" linestyle="thickBetweenThin"/>
                  <v:path arrowok="t" o:connecttype="custom" o:connectlocs="0,5;606,0" o:connectangles="0,0"/>
                </v:shape>
                <v:line id="Line 200" o:spid="_x0000_s1146" style="position:absolute;visibility:visible;mso-wrap-style:square" from="2029,4890" to="2590,4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lijyMEAAADbAAAADwAAAGRycy9kb3ducmV2LnhtbERPz2vCMBS+D/wfwhO8zVTFUatRiiJ4&#10;cGNT8fxonm0xeSlN1OpfvxwGO358vxerzhpxp9bXjhWMhgkI4sLpmksFp+P2PQXhA7JG45gUPMnD&#10;atl7W2Cm3YN/6H4IpYgh7DNUUIXQZFL6oiKLfuga4shdXGsxRNiWUrf4iOHWyHGSfEiLNceGChta&#10;V1RcDzerAGefk0kx3eT5KzX7jfny58t3qtSg3+VzEIG68C/+c++0gllcH7/EHy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2WKPIwQAAANsAAAAPAAAAAAAAAAAAAAAA&#10;AKECAABkcnMvZG93bnJldi54bWxQSwUGAAAAAAQABAD5AAAAjwMAAAAA&#10;" strokecolor="#969696" strokeweight="6pt">
                  <v:stroke endarrow="block" linestyle="thickBetweenThin"/>
                </v:line>
                <v:line id="Line 201" o:spid="_x0000_s1147" style="position:absolute;visibility:visible;mso-wrap-style:square" from="1996,4527" to="1997,7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KgA8QAAADbAAAADwAAAGRycy9kb3ducmV2LnhtbESPQWvCQBSE7wX/w/KE3urG0pYYsxGp&#10;FXorjSIeH9lnEsy+jburpv313YLgcZiZb5h8MZhOXMj51rKC6SQBQVxZ3XKtYLtZP6UgfEDW2Fkm&#10;BT/kYVGMHnLMtL3yN13KUIsIYZ+hgiaEPpPSVw0Z9BPbE0fvYJ3BEKWrpXZ4jXDTyeckeZMGW44L&#10;Dfb03lB1LM9GQblZ/c6+PnY7l770aVif6LXek1KP42E5BxFoCPfwrf2pFcym8P8l/gBZ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0qADxAAAANsAAAAPAAAAAAAAAAAA&#10;AAAAAKECAABkcnMvZG93bnJldi54bWxQSwUGAAAAAAQABAD5AAAAkgMAAAAA&#10;" strokecolor="#969696" strokeweight="6pt">
                  <v:stroke linestyle="thickBetweenThin"/>
                </v:line>
                <v:line id="Line 202" o:spid="_x0000_s1148" style="position:absolute;visibility:visible;mso-wrap-style:square" from="2001,7661" to="2590,76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YJMQAAADbAAAADwAAAGRycy9kb3ducmV2LnhtbESPQWvCQBSE74L/YXlCb7pRscTUVYJS&#10;6EGL2tLzI/tMgrtvQ3bVtL++Kwgeh5n5hlmsOmvElVpfO1YwHiUgiAunay4VfH+9D1MQPiBrNI5J&#10;wS95WC37vQVm2t34QNdjKEWEsM9QQRVCk0npi4os+pFriKN3cq3FEGVbSt3iLcKtkZMkeZUWa44L&#10;FTa0rqg4Hy9WAc5302kx2+T5X2q2G/Ppf077VKmXQZe/gQjUhWf40f7QCuYTuH+JP0A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xpgkxAAAANsAAAAPAAAAAAAAAAAA&#10;AAAAAKECAABkcnMvZG93bnJldi54bWxQSwUGAAAAAAQABAD5AAAAkgMAAAAA&#10;" strokecolor="#969696" strokeweight="6pt">
                  <v:stroke endarrow="block" linestyle="thickBetweenThin"/>
                </v:line>
                <v:shape id="Text Box 203" o:spid="_x0000_s1149" type="#_x0000_t202" style="position:absolute;left:6782;top:3582;width:4256;height:8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dUSMUA&#10;AADbAAAADwAAAGRycy9kb3ducmV2LnhtbESPW4vCMBSE3xf2P4Qj+CKaquBqNcp6WRBBFi/4fGiO&#10;bbE5KU3Uur/eCMI+DjPzDTOZ1aYQN6pcbllBtxOBIE6szjlVcDz8tIcgnEfWWFgmBQ9yMJt+fkww&#10;1vbOO7rtfSoChF2MCjLvy1hKl2Rk0HVsSRy8s60M+iCrVOoK7wFuCtmLooE0mHNYyLCkRUbJZX81&#10;CnS0/EqW27+Nb/2aoevOV+nxdFGq2ai/xyA81f4//G6vtYJRH15fwg+Q0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B1RIxQAAANsAAAAPAAAAAAAAAAAAAAAAAJgCAABkcnMv&#10;ZG93bnJldi54bWxQSwUGAAAAAAQABAD1AAAAigMAAAAA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Обеспечение конкурентоспособности вырабатываемых товаров и услуг</w:t>
                        </w:r>
                      </w:p>
                    </w:txbxContent>
                  </v:textbox>
                </v:shape>
                <v:shape id="Text Box 204" o:spid="_x0000_s1150" type="#_x0000_t202" style="position:absolute;left:2814;top:1496;width:7018;height:10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7MPMUA&#10;AADbAAAADwAAAGRycy9kb3ducmV2LnhtbESPW4vCMBSE3xf2P4Qj+CKaKuJqNcp6WRBBFi/4fGiO&#10;bbE5KU3Uur/eCMI+DjPzDTOZ1aYQN6pcbllBtxOBIE6szjlVcDz8tIcgnEfWWFgmBQ9yMJt+fkww&#10;1vbOO7rtfSoChF2MCjLvy1hKl2Rk0HVsSRy8s60M+iCrVOoK7wFuCtmLooE0mHNYyLCkRUbJZX81&#10;CnS0/EqW27+Nb/2aoevOV+nxdFGq2ai/xyA81f4//G6vtYJRH15fwg+Q0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7sw8xQAAANsAAAAPAAAAAAAAAAAAAAAAAJgCAABkcnMv&#10;ZG93bnJldi54bWxQSwUGAAAAAAQABAD1AAAAigMAAAAA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Повышение прибыли, конкурентоспособности выпускаемой продукции и устойчивое функционирование рыбопромышленных организаций Приморского края</w:t>
                        </w:r>
                      </w:p>
                    </w:txbxContent>
                  </v:textbox>
                </v:shape>
                <v:shape id="Text Box 207" o:spid="_x0000_s1151" type="#_x0000_t202" style="position:absolute;left:2590;top:8117;width:3170;height:7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Jpp8UA&#10;AADbAAAADwAAAGRycy9kb3ducmV2LnhtbESPW4vCMBSE3xf2P4Qj+CKaKuhqNcp6WRBBFi/4fGiO&#10;bbE5KU3Uur/eCMI+DjPzDTOZ1aYQN6pcbllBtxOBIE6szjlVcDz8tIcgnEfWWFgmBQ9yMJt+fkww&#10;1vbOO7rtfSoChF2MCjLvy1hKl2Rk0HVsSRy8s60M+iCrVOoK7wFuCtmLooE0mHNYyLCkRUbJZX81&#10;CnS0/EqW27+Nb/2aoevOV+nxdFGq2ai/xyA81f4//G6vtYJRH15fwg+Q0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ommnxQAAANsAAAAPAAAAAAAAAAAAAAAAAJgCAABkcnMv&#10;ZG93bnJldi54bWxQSwUGAAAAAAQABAD1AAAAigMAAAAA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 модернизация основных производственных фондов</w:t>
                        </w:r>
                      </w:p>
                    </w:txbxContent>
                  </v:textbox>
                </v:shape>
                <v:shape id="Text Box 208" o:spid="_x0000_s1152" type="#_x0000_t202" style="position:absolute;left:6767;top:7555;width:3402;height:12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D30MUA&#10;AADbAAAADwAAAGRycy9kb3ducmV2LnhtbESPQWvCQBSE74L/YXlCL2I2ekhjdJVWWygFKY3B8yP7&#10;TILZtyG71bS/vlsoeBxm5htmvR1MK67Uu8aygnkUgyAurW64UlAcX2cpCOeRNbaWScE3OdhuxqM1&#10;Ztre+JOuua9EgLDLUEHtfZdJ6cqaDLrIdsTBO9veoA+yr6Tu8RbgppWLOE6kwYbDQo0d7WoqL/mX&#10;UaDj/WO5P/y8++mHSd38+aUqThelHibD0wqEp8Hfw//tN61gmcDfl/A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cPfQxQAAANsAAAAPAAAAAAAAAAAAAAAAAJgCAABkcnMv&#10;ZG93bnJldi54bWxQSwUGAAAAAAQABAD1AAAAigMAAAAA&#10;" filled="f" fillcolor="silver">
                  <v:fill focus="50%" type="gradient"/>
                  <v:textbox>
                    <w:txbxContent>
                      <w:p w:rsidR="00D30834" w:rsidRDefault="00D30834" w:rsidP="00D3083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 организация системы привлечения кадров в рыбохозяйственный комплекс</w:t>
                        </w:r>
                      </w:p>
                      <w:p w:rsidR="00D30834" w:rsidRDefault="00D30834" w:rsidP="00D30834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line id="Line 209" o:spid="_x0000_s1153" style="position:absolute;visibility:visible;mso-wrap-style:square" from="2000,7295" to="2001,107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ed7MUAAADbAAAADwAAAGRycy9kb3ducmV2LnhtbESPT2vCQBTE74V+h+UVvNWNRduYukrx&#10;D3gTkyI9PrKvSTD7Nu6umvbTu0Khx2FmfsPMFr1pxYWcbywrGA0TEMSl1Q1XCj6LzXMKwgdkja1l&#10;UvBDHhbzx4cZZtpeeU+XPFQiQthnqKAOocuk9GVNBv3QdsTR+7bOYIjSVVI7vEa4aeVLkrxKgw3H&#10;hRo7WtZUHvOzUZAXq9/pbn04uHTcpWFzokn1RUoNnvqPdxCB+vAf/mtvtYLpG9y/xB8g5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Hed7MUAAADbAAAADwAAAAAAAAAA&#10;AAAAAAChAgAAZHJzL2Rvd25yZXYueG1sUEsFBgAAAAAEAAQA+QAAAJMDAAAAAA==&#10;" strokecolor="#969696" strokeweight="6pt">
                  <v:stroke linestyle="thickBetweenThin"/>
                </v:line>
                <v:line id="Line 210" o:spid="_x0000_s1154" style="position:absolute;visibility:visible;mso-wrap-style:square" from="2029,8472" to="2594,84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6vzsEAAADbAAAADwAAAGRycy9kb3ducmV2LnhtbERPz2vCMBS+D/wfwhO8zVTFUatRiiJ4&#10;cGNT8fxonm0xeSlN1OpfvxwGO358vxerzhpxp9bXjhWMhgkI4sLpmksFp+P2PQXhA7JG45gUPMnD&#10;atl7W2Cm3YN/6H4IpYgh7DNUUIXQZFL6oiKLfuga4shdXGsxRNiWUrf4iOHWyHGSfEiLNceGChta&#10;V1RcDzerAGefk0kx3eT5KzX7jfny58t3qtSg3+VzEIG68C/+c++0glkcG7/EHy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ILq/OwQAAANsAAAAPAAAAAAAAAAAAAAAA&#10;AKECAABkcnMvZG93bnJldi54bWxQSwUGAAAAAAQABAD5AAAAjwMAAAAA&#10;" strokecolor="#969696" strokeweight="6pt">
                  <v:stroke endarrow="block" linestyle="thickBetweenThin"/>
                </v:line>
                <v:line id="Line 211" o:spid="_x0000_s1155" style="position:absolute;visibility:visible;mso-wrap-style:square" from="1997,9715" to="2717,9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2IKVcQAAADbAAAADwAAAGRycy9kb3ducmV2LnhtbESPT2vCQBTE7wW/w/IEb3VjpSWJrhIU&#10;oYda/IfnR/aZBHffhuxW0376rlDocZiZ3zDzZW+NuFHnG8cKJuMEBHHpdMOVgtNx85yC8AFZo3FM&#10;Cr7Jw3IxeJpjrt2d93Q7hEpECPscFdQhtLmUvqzJoh+7ljh6F9dZDFF2ldQd3iPcGvmSJG/SYsNx&#10;ocaWVjWV18OXVYDZdjotX9dF8ZOaj7X59OfLLlVqNOyLGYhAffgP/7XftYIsg8eX+AP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YgpVxAAAANsAAAAPAAAAAAAAAAAA&#10;AAAAAKECAABkcnMvZG93bnJldi54bWxQSwUGAAAAAAQABAD5AAAAkgMAAAAA&#10;" strokecolor="#969696" strokeweight="6pt">
                  <v:stroke endarrow="block" linestyle="thickBetweenThin"/>
                </v:line>
                <v:line id="Line 212" o:spid="_x0000_s1156" style="position:absolute;visibility:visible;mso-wrap-style:square" from="10822,6258" to="10823,9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ZHCcUAAADcAAAADwAAAGRycy9kb3ducmV2LnhtbESPQWvCQBCF7wX/wzKCt7qx1JKmriK1&#10;grfSWKTHITtNgtnZuLtq7K/vHAq9zfDevPfNYjW4Tl0oxNazgdk0A0VcedtybeBzv73PQcWEbLHz&#10;TAZuFGG1HN0tsLD+yh90KVOtJIRjgQaalPpC61g15DBOfU8s2rcPDpOsodY24FXCXacfsuxJO2xZ&#10;Ghrs6bWh6lienYFyv/l5fn87HEL+2Odpe6J5/UXGTMbD+gVUoiH9m/+ud1bwM8GXZ2QC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ZHCcUAAADcAAAADwAAAAAAAAAA&#10;AAAAAAChAgAAZHJzL2Rvd25yZXYueG1sUEsFBgAAAAAEAAQA+QAAAJMDAAAAAA==&#10;" strokecolor="#969696" strokeweight="6pt">
                  <v:stroke linestyle="thickBetweenThin"/>
                </v:line>
                <v:shape id="Freeform 213" o:spid="_x0000_s1157" style="position:absolute;left:10154;top:9575;width:621;height:25;visibility:visible;mso-wrap-style:square;v-text-anchor:top" coordsize="621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4rOsUA&#10;AADcAAAADwAAAGRycy9kb3ducmV2LnhtbESPQWvDMAyF74P+B6NCb4vTHdqQ1S2jZbAedlhaSnoT&#10;sRaHxXIWu0n27+fCYDeJ7+m9p81usq0YqPeNYwXLJAVBXDndcK3gfHp9zED4gKyxdUwKfsjDbjt7&#10;2GCu3cgfNBShFtGEfY4KTAhdLqWvDFn0ieuII/t0vcUQ176WuscxmttWPqXpSlpsOCYY7GhvqPoq&#10;blZBU0bsq9qMw+H6npUXXB9P30ot5tPLM4hAU/gX/12/6Vg/XcL9mTiB3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jis6xQAAANwAAAAPAAAAAAAAAAAAAAAAAJgCAABkcnMv&#10;ZG93bnJldi54bWxQSwUGAAAAAAQABAD1AAAAigMAAAAA&#10;" path="m,l621,24e" filled="f" fillcolor="#eaeaea" strokecolor="#969696" strokeweight="6pt">
                  <v:fill focus="50%" type="gradient"/>
                  <v:stroke startarrow="block" linestyle="thickBetweenThin"/>
                  <v:path arrowok="t" o:connecttype="custom" o:connectlocs="0,0;621,26" o:connectangles="0,0"/>
                </v:shape>
                <v:line id="Line 186" o:spid="_x0000_s1158" style="position:absolute;visibility:visible;mso-wrap-style:square" from="2282,2862" to="2282,35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+xPCcIAAADcAAAADwAAAGRycy9kb3ducmV2LnhtbERPS2vCQBC+F/wPywje6kalJUZXCYrQ&#10;Qy2+8DxkxyS4Oxuyq6b99V2h0Nt8fM+ZLztrxJ1aXztWMBomIIgLp2suFZyOm9cUhA/IGo1jUvBN&#10;HpaL3sscM+0evKf7IZQihrDPUEEVQpNJ6YuKLPqha4gjd3GtxRBhW0rd4iOGWyPHSfIuLdYcGyps&#10;aFVRcT3crAKcbieT4m2d5z+p+VybL3++7FKlBv0un4EI1IV/8Z/7Q8f5yRiez8QL5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+xPCcIAAADcAAAADwAAAAAAAAAAAAAA&#10;AAChAgAAZHJzL2Rvd25yZXYueG1sUEsFBgAAAAAEAAQA+QAAAJADAAAAAA==&#10;" strokecolor="#969696" strokeweight="6pt">
                  <v:stroke endarrow="block" linestyle="thickBetweenThin"/>
                </v:line>
                <v:line id="Line 187" o:spid="_x0000_s1159" style="position:absolute;visibility:visible;mso-wrap-style:square" from="10488,2862" to="10488,35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DqksMAAADcAAAADwAAAGRycy9kb3ducmV2LnhtbERPTWvCQBC9C/0PyxR6000NlTS6SqgU&#10;emhFU/E8ZMckuDsbsqum/fXdguBtHu9zFqvBGnGh3reOFTxPEhDEldMt1wr23+/jDIQPyBqNY1Lw&#10;Qx5Wy4fRAnPtrryjSxlqEUPY56igCaHLpfRVQxb9xHXEkTu63mKIsK+l7vEaw62R0ySZSYstx4YG&#10;O3prqDqVZ6sAX7/StHpZF8VvZj7XZuMPx22m1NPjUMxBBBrCXXxzf+g4P0nh/5l4gV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g6pLDAAAA3AAAAA8AAAAAAAAAAAAA&#10;AAAAoQIAAGRycy9kb3ducmV2LnhtbFBLBQYAAAAABAAEAPkAAACRAwAAAAA=&#10;" strokecolor="#969696" strokeweight="6pt">
                  <v:stroke endarrow="block" linestyle="thickBetweenThin"/>
                </v:line>
                <v:line id="Line 184" o:spid="_x0000_s1160" style="position:absolute;visibility:visible;mso-wrap-style:square" from="8513,2862" to="10488,2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1BCsIAAADcAAAADwAAAGRycy9kb3ducmV2LnhtbERPTWvCQBC9C/6HZYTedGNRSaOrSKvg&#10;TYxFPA7ZaRKanU13V03767uC4G0e73MWq8404krO15YVjEcJCOLC6ppLBZ/H7TAF4QOyxsYyKfgl&#10;D6tlv7fATNsbH+iah1LEEPYZKqhCaDMpfVGRQT+yLXHkvqwzGCJ0pdQObzHcNPI1SWbSYM2xocKW&#10;3isqvvOLUZAfP/7e9pvTyaWTNg3bH5qWZ1LqZdCt5yACdeEpfrh3Os5PJnB/Jl4gl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x1BCsIAAADcAAAADwAAAAAAAAAAAAAA&#10;AAChAgAAZHJzL2Rvd25yZXYueG1sUEsFBgAAAAAEAAQA+QAAAJADAAAAAA==&#10;" strokecolor="#969696" strokeweight="6pt">
                  <v:stroke linestyle="thickBetweenThin"/>
                </v:line>
                <v:line id="Line 187" o:spid="_x0000_s1161" style="position:absolute;visibility:visible;mso-wrap-style:square" from="6389,2618" to="6389,2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XXfcMAAADcAAAADwAAAGRycy9kb3ducmV2LnhtbERPS2sCMRC+F/ofwhS8abYVy3a7UZaK&#10;4KEWH6XnYTP7oMlk2UTd+uuNIPQ2H99z8sVgjThR71vHCp4nCQji0umWawXfh9U4BeEDskbjmBT8&#10;kYfF/PEhx0y7M+/otA+1iCHsM1TQhNBlUvqyIYt+4jriyFWutxgi7GupezzHcGvkS5K8Sostx4YG&#10;O/poqPzdH60CfNtMp+VsWRSX1HwuzZf/qbapUqOnoXgHEWgI/+K7e63j/GQGt2fiBXJ+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F133DAAAA3AAAAA8AAAAAAAAAAAAA&#10;AAAAoQIAAGRycy9kb3ducmV2LnhtbFBLBQYAAAAABAAEAPkAAACRAwAAAAA=&#10;" strokecolor="#969696" strokeweight="6pt">
                  <v:stroke endarrow="block" linestyle="thickBetweenThin"/>
                </v:line>
                <v:shape id="Freeform 198" o:spid="_x0000_s1162" style="position:absolute;left:10169;top:8097;width:606;height:20;visibility:visible;mso-wrap-style:square;v-text-anchor:top" coordsize="606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ay3MMA&#10;AADcAAAADwAAAGRycy9kb3ducmV2LnhtbERPS2vCQBC+F/wPyxS8NZt6EEldpZQq4uNgWii9Ddkx&#10;SZudDdlRY399VxC8zcf3nOm8d406URdqzwaekxQUceFtzaWBz4/F0wRUEGSLjWcycKEA89ngYYqZ&#10;9Wfe0ymXUsUQDhkaqETaTOtQVOQwJL4ljtzBdw4lwq7UtsNzDHeNHqXpWDusOTZU2NJbRcVvfnQG&#10;Nqvca37/+2rX3/KTb0s5LLc7Y4aP/esLKKFe7uKbe2Xj/HQM12fiBXr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0ay3MMAAADcAAAADwAAAAAAAAAAAAAAAACYAgAAZHJzL2Rv&#10;d25yZXYueG1sUEsFBgAAAAAEAAQA9QAAAIgDAAAAAA==&#10;" path="m,20l606,e" filled="f" fillcolor="#eaeaea" strokecolor="#969696" strokeweight="6pt">
                  <v:fill focus="50%" type="gradient"/>
                  <v:stroke startarrow="block" linestyle="thickBetweenThin"/>
                  <v:path arrowok="t" o:connecttype="custom" o:connectlocs="0,20;606,0" o:connectangles="0,0"/>
                </v:shape>
                <v:line id="Line 211" o:spid="_x0000_s1163" style="position:absolute;visibility:visible;mso-wrap-style:square" from="1973,10752" to="2693,10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5vskcMAAADcAAAADwAAAGRycy9kb3ducmV2LnhtbERPS2vCQBC+F/wPywi91Y0VNUZXCZVC&#10;D634wvOQHZPg7mzIbjX213eFQm/z8T1nseqsEVdqfe1YwXCQgCAunK65VHA8vL+kIHxA1mgck4I7&#10;eVgte08LzLS78Y6u+1CKGMI+QwVVCE0mpS8qsugHriGO3Nm1FkOEbSl1i7cYbo18TZKJtFhzbKiw&#10;obeKisv+2yrA2ddoVIzXef6Tms+12fjTeZsq9dzv8jmIQF34F/+5P3Scn0zh8Uy8QC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ub7JHDAAAA3AAAAA8AAAAAAAAAAAAA&#10;AAAAoQIAAGRycy9kb3ducmV2LnhtbFBLBQYAAAAABAAEAPkAAACRAwAAAAA=&#10;" strokecolor="#969696" strokeweight="6pt">
                  <v:stroke endarrow="block" linestyle="thickBetweenThin"/>
                </v:line>
              </v:group>
            </w:pict>
          </mc:Fallback>
        </mc:AlternateConten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D308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EE58E6" w:rsidRDefault="00EE58E6" w:rsidP="00D308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EE58E6" w:rsidRDefault="00EE58E6" w:rsidP="00D308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EE58E6" w:rsidRDefault="00EE58E6" w:rsidP="00D308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30834" w:rsidRPr="00D30834" w:rsidRDefault="00D30834" w:rsidP="00A06DA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Рисунок 2 – Иерархия целей и задач рыбопромышленного кластера Приморского края</w:t>
      </w:r>
    </w:p>
    <w:p w:rsidR="00D30834" w:rsidRPr="00D30834" w:rsidRDefault="00EE58E6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D30834" w:rsidRPr="00D30834">
        <w:rPr>
          <w:rFonts w:ascii="Times New Roman" w:hAnsi="Times New Roman"/>
          <w:sz w:val="24"/>
          <w:szCs w:val="24"/>
        </w:rPr>
        <w:t xml:space="preserve">а этапе формирования промышленного кластера важным является состояние факторов </w:t>
      </w:r>
      <w:proofErr w:type="spellStart"/>
      <w:r w:rsidR="00D30834" w:rsidRPr="00D30834">
        <w:rPr>
          <w:rFonts w:ascii="Times New Roman" w:hAnsi="Times New Roman"/>
          <w:sz w:val="24"/>
          <w:szCs w:val="24"/>
        </w:rPr>
        <w:t>мезосреды</w:t>
      </w:r>
      <w:proofErr w:type="spellEnd"/>
      <w:r w:rsidR="00D30834" w:rsidRPr="00D30834">
        <w:rPr>
          <w:rFonts w:ascii="Times New Roman" w:hAnsi="Times New Roman"/>
          <w:sz w:val="24"/>
          <w:szCs w:val="24"/>
        </w:rPr>
        <w:t>. Выявив наиболее негативные из них</w:t>
      </w:r>
      <w:r w:rsidR="005807B2">
        <w:rPr>
          <w:rFonts w:ascii="Times New Roman" w:hAnsi="Times New Roman"/>
          <w:sz w:val="24"/>
          <w:szCs w:val="24"/>
        </w:rPr>
        <w:t xml:space="preserve"> факторы</w:t>
      </w:r>
      <w:r w:rsidR="00D30834" w:rsidRPr="00D30834">
        <w:rPr>
          <w:rFonts w:ascii="Times New Roman" w:hAnsi="Times New Roman"/>
          <w:sz w:val="24"/>
          <w:szCs w:val="24"/>
        </w:rPr>
        <w:t xml:space="preserve">, применяя </w:t>
      </w:r>
      <w:r w:rsidR="005807B2">
        <w:rPr>
          <w:rFonts w:ascii="Times New Roman" w:hAnsi="Times New Roman"/>
          <w:sz w:val="24"/>
          <w:szCs w:val="24"/>
        </w:rPr>
        <w:t>количественные</w:t>
      </w:r>
      <w:r w:rsidR="00D30834" w:rsidRPr="00D30834">
        <w:rPr>
          <w:rFonts w:ascii="Times New Roman" w:hAnsi="Times New Roman"/>
          <w:sz w:val="24"/>
          <w:szCs w:val="24"/>
        </w:rPr>
        <w:t xml:space="preserve"> метод</w:t>
      </w:r>
      <w:r w:rsidR="005807B2">
        <w:rPr>
          <w:rFonts w:ascii="Times New Roman" w:hAnsi="Times New Roman"/>
          <w:sz w:val="24"/>
          <w:szCs w:val="24"/>
        </w:rPr>
        <w:t>ы</w:t>
      </w:r>
      <w:r w:rsidR="00D30834" w:rsidRPr="00D30834">
        <w:rPr>
          <w:rFonts w:ascii="Times New Roman" w:hAnsi="Times New Roman"/>
          <w:sz w:val="24"/>
          <w:szCs w:val="24"/>
        </w:rPr>
        <w:t xml:space="preserve"> их оценки, становится возможным определить те экономические механизмы, которые и станут катализаторами процесса кластеризации в данной отрасли промышленности. В зависимости от </w:t>
      </w:r>
      <w:r w:rsidR="005807B2">
        <w:rPr>
          <w:rFonts w:ascii="Times New Roman" w:hAnsi="Times New Roman"/>
          <w:sz w:val="24"/>
          <w:szCs w:val="24"/>
        </w:rPr>
        <w:t>предпосылок</w:t>
      </w:r>
      <w:r w:rsidR="00D30834" w:rsidRPr="00D30834">
        <w:rPr>
          <w:rFonts w:ascii="Times New Roman" w:hAnsi="Times New Roman"/>
          <w:sz w:val="24"/>
          <w:szCs w:val="24"/>
        </w:rPr>
        <w:t xml:space="preserve"> кластеризации и наименее развитых факторов отрасли промышленности в субъекте РФ разрабатываются соответствующие методы, на основе которых формируются инструменты и мероприятия по корректировке промышленной политики. Внедрение данных мероприятий возможно осуществлять как со стороны субъекта организационно-экономического механизма, так и со стороны объекта – рыбопромышленных предприятий. Это объясняется тем, что промышленные организации также могут влиять на состояние </w:t>
      </w:r>
      <w:proofErr w:type="spellStart"/>
      <w:r w:rsidR="00D30834" w:rsidRPr="00D30834">
        <w:rPr>
          <w:rFonts w:ascii="Times New Roman" w:hAnsi="Times New Roman"/>
          <w:sz w:val="24"/>
          <w:szCs w:val="24"/>
        </w:rPr>
        <w:t>мезосреды</w:t>
      </w:r>
      <w:proofErr w:type="spellEnd"/>
      <w:r w:rsidR="00D30834" w:rsidRPr="00D30834">
        <w:rPr>
          <w:rFonts w:ascii="Times New Roman" w:hAnsi="Times New Roman"/>
          <w:sz w:val="24"/>
          <w:szCs w:val="24"/>
        </w:rPr>
        <w:t xml:space="preserve"> и процессы кластеризации.</w:t>
      </w:r>
    </w:p>
    <w:p w:rsidR="00285288" w:rsidRDefault="00D30834" w:rsidP="0028528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lastRenderedPageBreak/>
        <w:t>Методы реализуются через совокупность форм, которыми являются принятие нормативно-правовых актов федерального, регионального и муниципального уровня</w:t>
      </w:r>
      <w:r w:rsidR="00EE58E6">
        <w:rPr>
          <w:rFonts w:ascii="Times New Roman" w:hAnsi="Times New Roman"/>
          <w:sz w:val="24"/>
          <w:szCs w:val="24"/>
        </w:rPr>
        <w:t xml:space="preserve"> </w:t>
      </w:r>
      <w:r w:rsidRPr="00D30834">
        <w:rPr>
          <w:rFonts w:ascii="Times New Roman" w:hAnsi="Times New Roman"/>
          <w:sz w:val="24"/>
          <w:szCs w:val="24"/>
        </w:rPr>
        <w:t>и средств, выделяемых в виде субсидий, компенсаций, дотаций, гарантий, поручительств и займов рыбопромышленным организациям.</w:t>
      </w:r>
    </w:p>
    <w:p w:rsidR="00EE58E6" w:rsidRDefault="00285288" w:rsidP="002852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67350" cy="594755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915" cy="5950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58E6" w:rsidRPr="00EE58E6" w:rsidRDefault="00EE58E6" w:rsidP="00285288">
      <w:pPr>
        <w:tabs>
          <w:tab w:val="left" w:pos="3449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58E6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EE58E6">
        <w:rPr>
          <w:rFonts w:ascii="Times New Roman" w:hAnsi="Times New Roman" w:cs="Times New Roman"/>
          <w:sz w:val="24"/>
          <w:szCs w:val="24"/>
        </w:rPr>
        <w:t>– Организационно-экономический механизм функционирования рыбопромышленного кластера (составлено автором)</w:t>
      </w:r>
    </w:p>
    <w:p w:rsidR="00D30834" w:rsidRPr="00D30834" w:rsidRDefault="00D30834" w:rsidP="002852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 xml:space="preserve">Рассмотрев организационно-экономический механизм формирования рыбопромышленного кластера, перейдем к механизму его функционирования, представленного на рисунке </w:t>
      </w:r>
      <w:r w:rsidR="00EE58E6">
        <w:rPr>
          <w:rFonts w:ascii="Times New Roman" w:hAnsi="Times New Roman"/>
          <w:sz w:val="24"/>
          <w:szCs w:val="24"/>
        </w:rPr>
        <w:t>3</w:t>
      </w:r>
      <w:r w:rsidRPr="00D30834">
        <w:rPr>
          <w:rFonts w:ascii="Times New Roman" w:hAnsi="Times New Roman"/>
          <w:sz w:val="24"/>
          <w:szCs w:val="24"/>
        </w:rPr>
        <w:t xml:space="preserve">. Исходя из заданных нами начальных элементов механизма представляется возможным их конкретизировать. Так, его субъектом является Координационный совет кластера. Объектом являются промышленные организации, а именно ядро кластера. Субъект воздействует на объект с определенной целью. Например, обеспечение </w:t>
      </w:r>
      <w:r w:rsidRPr="00D30834">
        <w:rPr>
          <w:rFonts w:ascii="Times New Roman" w:hAnsi="Times New Roman"/>
          <w:sz w:val="24"/>
          <w:szCs w:val="24"/>
        </w:rPr>
        <w:lastRenderedPageBreak/>
        <w:t xml:space="preserve">устойчивости развития промышленных организаций в целях эффективной работы, достижения тех результатов, которые важны для региона Российской Федерации. В то же время, воплощение данной цели реализуется через совокупность форм, административных, нормативных, экономических методов и средств. 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 xml:space="preserve">При этом под формой понимается существующая форма взаимодействия промышленных организаций, которую можно применить в функционировании кластера – договор простого товарищества, договор о сотрудничестве, консолидированная группа, регулярные круглые столы, конференции и т.д. 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 xml:space="preserve">Субъектом на этапе функционирования является координационный совет кластера, средством для которого является взаимодействующая с ним и с различными административными, научными, финансово-кредитными институтами кластерная ассоциация. Объектом организационно-экономического механизма является совокупность рыбопромышленных организаций, включающих ядро и предприятия </w:t>
      </w:r>
      <w:r w:rsidRPr="00D30834">
        <w:rPr>
          <w:rFonts w:ascii="Times New Roman" w:hAnsi="Times New Roman"/>
          <w:sz w:val="24"/>
          <w:szCs w:val="24"/>
          <w:lang w:val="en-US"/>
        </w:rPr>
        <w:t>I</w:t>
      </w:r>
      <w:r w:rsidRPr="00D30834">
        <w:rPr>
          <w:rFonts w:ascii="Times New Roman" w:hAnsi="Times New Roman"/>
          <w:sz w:val="24"/>
          <w:szCs w:val="24"/>
        </w:rPr>
        <w:t xml:space="preserve">, </w:t>
      </w:r>
      <w:r w:rsidRPr="00D30834">
        <w:rPr>
          <w:rFonts w:ascii="Times New Roman" w:hAnsi="Times New Roman"/>
          <w:sz w:val="24"/>
          <w:szCs w:val="24"/>
          <w:lang w:val="en-US"/>
        </w:rPr>
        <w:t>II</w:t>
      </w:r>
      <w:r w:rsidR="00A06DA5">
        <w:rPr>
          <w:rFonts w:ascii="Times New Roman" w:hAnsi="Times New Roman"/>
          <w:sz w:val="24"/>
          <w:szCs w:val="24"/>
        </w:rPr>
        <w:t xml:space="preserve"> </w:t>
      </w:r>
      <w:r w:rsidRPr="00D30834">
        <w:rPr>
          <w:rFonts w:ascii="Times New Roman" w:hAnsi="Times New Roman"/>
          <w:sz w:val="24"/>
          <w:szCs w:val="24"/>
        </w:rPr>
        <w:t xml:space="preserve">уровней. 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 xml:space="preserve">В соответствии с принципами функциональности, централизации и системности управления для успешного функционирования рыбохозяйственного кластера необходимо создание управленческой структуры, регулирующей его деятельность. 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Главную роль в управлении промышленным кластером играют 2 ключевые управленческие структуры: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- кластерная ассоциация;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- координационный совет кластера.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У каждой из данных структур различный уровень функциональной нагрузки по организации системы взаимодействия промышленных структур в рыбохозяйственной деятельности. Остановимся подробнее на каждой из них.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Итак, кластерная ассоциация является некоммерческой организацией, основными функциями которой являются представление интересов кластера, а также ответственность за  его стратегическое развитие. Юридически организация может быть оформлена как ассоциация, что регламентируется Гражданским Кодексом Российской Федерации</w:t>
      </w:r>
      <w:r w:rsidR="005807B2">
        <w:rPr>
          <w:rFonts w:ascii="Times New Roman" w:hAnsi="Times New Roman"/>
          <w:sz w:val="24"/>
          <w:szCs w:val="24"/>
        </w:rPr>
        <w:t xml:space="preserve"> </w:t>
      </w:r>
      <w:r w:rsidR="005807B2" w:rsidRPr="005807B2">
        <w:rPr>
          <w:rFonts w:ascii="Times New Roman" w:hAnsi="Times New Roman"/>
          <w:sz w:val="24"/>
          <w:szCs w:val="24"/>
        </w:rPr>
        <w:t>[4]</w:t>
      </w:r>
      <w:r w:rsidRPr="00D30834">
        <w:rPr>
          <w:rFonts w:ascii="Times New Roman" w:hAnsi="Times New Roman"/>
          <w:sz w:val="24"/>
          <w:szCs w:val="24"/>
        </w:rPr>
        <w:t xml:space="preserve">. Предполагаемые задачи и участники данной управленческой структуры представлены в таблице </w:t>
      </w:r>
      <w:r w:rsidR="00285288">
        <w:rPr>
          <w:rFonts w:ascii="Times New Roman" w:hAnsi="Times New Roman"/>
          <w:sz w:val="24"/>
          <w:szCs w:val="24"/>
        </w:rPr>
        <w:t>1</w:t>
      </w:r>
      <w:r w:rsidRPr="00D30834">
        <w:rPr>
          <w:rFonts w:ascii="Times New Roman" w:hAnsi="Times New Roman"/>
          <w:sz w:val="24"/>
          <w:szCs w:val="24"/>
        </w:rPr>
        <w:t>.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 xml:space="preserve">Таблица </w:t>
      </w:r>
      <w:r w:rsidR="00285288">
        <w:rPr>
          <w:rFonts w:ascii="Times New Roman" w:hAnsi="Times New Roman"/>
          <w:sz w:val="24"/>
          <w:szCs w:val="24"/>
        </w:rPr>
        <w:t>1</w:t>
      </w:r>
      <w:r w:rsidRPr="00D30834">
        <w:rPr>
          <w:rFonts w:ascii="Times New Roman" w:hAnsi="Times New Roman"/>
          <w:sz w:val="24"/>
          <w:szCs w:val="24"/>
        </w:rPr>
        <w:t xml:space="preserve"> – Задачи и участники кластерной ассоциации.</w:t>
      </w: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5046"/>
      </w:tblGrid>
      <w:tr w:rsidR="00D30834" w:rsidRPr="00D30834" w:rsidTr="007D0696">
        <w:trPr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30834">
              <w:rPr>
                <w:rFonts w:ascii="Times New Roman" w:hAnsi="Times New Roman"/>
                <w:sz w:val="24"/>
                <w:szCs w:val="24"/>
              </w:rPr>
              <w:lastRenderedPageBreak/>
              <w:t>Уро-</w:t>
            </w:r>
            <w:proofErr w:type="spellStart"/>
            <w:r w:rsidRPr="00D30834">
              <w:rPr>
                <w:rFonts w:ascii="Times New Roman" w:hAnsi="Times New Roman"/>
                <w:sz w:val="24"/>
                <w:szCs w:val="24"/>
              </w:rPr>
              <w:t>вень</w:t>
            </w:r>
            <w:proofErr w:type="spellEnd"/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Задачи</w:t>
            </w:r>
          </w:p>
        </w:tc>
      </w:tr>
      <w:tr w:rsidR="00D30834" w:rsidRPr="00D30834" w:rsidTr="007D0696">
        <w:trPr>
          <w:trHeight w:val="222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0834" w:rsidRPr="00D30834" w:rsidRDefault="00D30834" w:rsidP="007D069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Региональные органы власти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Департамент рыбного хозяйства и водных биологических ресурсов Приморского края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Инвестиционное агентство Приморского края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Департамент экономики и стратегического развития Приморского края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агитация и мотивирование потенциальных участников кластера;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привлечение инвестиций на развитие кластера;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консультирование участников по организационным, финан</w:t>
            </w:r>
            <w:r w:rsidR="00C9739F">
              <w:rPr>
                <w:rFonts w:ascii="Times New Roman" w:hAnsi="Times New Roman"/>
                <w:sz w:val="24"/>
                <w:szCs w:val="24"/>
              </w:rPr>
              <w:t>совым и управленческим вопросам.</w:t>
            </w:r>
          </w:p>
        </w:tc>
      </w:tr>
      <w:tr w:rsidR="00D30834" w:rsidRPr="00D30834" w:rsidTr="007D069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0834" w:rsidRPr="00D30834" w:rsidRDefault="00D30834" w:rsidP="007D069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Ассоциации и рыбохозяйственные объединения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Ассоциация рыбохозяйственных предприятий Приморского края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Ассоциация добытчиков минтая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color w:val="222222"/>
                <w:sz w:val="24"/>
                <w:szCs w:val="24"/>
              </w:rPr>
              <w:t>Ассоциация добытчиков краба Дальнего Востока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Ассоциация разработчиков, производителей и поставщиков рыбоперерабатывающих комплексов и оборудования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Дальневосточная ассоциация </w:t>
            </w:r>
            <w:proofErr w:type="spellStart"/>
            <w:r w:rsidRPr="00D30834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аквакультуры</w:t>
            </w:r>
            <w:proofErr w:type="spellEnd"/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разработка стратегических направлений развития, целей, задач и миссии кластера;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координация деятельности участников ассоциации с целью организации и рационального взаимодействия между вспомогательными и жизнеобеспечивающими структурами;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консультирование участников по вопросам производства и регулирования рыбохозяйственной деятельности;</w:t>
            </w:r>
          </w:p>
          <w:p w:rsidR="00D30834" w:rsidRPr="00C9739F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 xml:space="preserve">- регулирование нормативно-законодательной базы </w:t>
            </w:r>
            <w:proofErr w:type="spellStart"/>
            <w:r w:rsidRPr="00D30834">
              <w:rPr>
                <w:rFonts w:ascii="Times New Roman" w:hAnsi="Times New Roman"/>
                <w:sz w:val="24"/>
                <w:szCs w:val="24"/>
              </w:rPr>
              <w:t>рыбохозяйственного</w:t>
            </w:r>
            <w:proofErr w:type="spellEnd"/>
            <w:r w:rsidRPr="00D30834">
              <w:rPr>
                <w:rFonts w:ascii="Times New Roman" w:hAnsi="Times New Roman"/>
                <w:sz w:val="24"/>
                <w:szCs w:val="24"/>
              </w:rPr>
              <w:t xml:space="preserve"> комплекса</w:t>
            </w:r>
            <w:r w:rsidR="00C9739F" w:rsidRPr="00C9739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30834" w:rsidRPr="00D30834" w:rsidTr="007D0696">
        <w:trPr>
          <w:cantSplit/>
          <w:trHeight w:val="114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0834" w:rsidRPr="00D30834" w:rsidRDefault="00D30834" w:rsidP="007D069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Университеты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Дальневосточный государственный технический рыбохозяйственный университет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Дальневосточный федеральный университет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Владивостокский государственный университет экономики и сервиса</w:t>
            </w:r>
          </w:p>
          <w:p w:rsidR="00D30834" w:rsidRPr="00D30834" w:rsidRDefault="00D30834" w:rsidP="007D06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 xml:space="preserve">средние специальные образовательные учреждения 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834" w:rsidRPr="00D30834" w:rsidRDefault="00D30834" w:rsidP="007D069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мониторинг и экономическая оценка эффективности функционирования кластера;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консультирование участников по организационным, финансовым и управленческим вопросам;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обеспечение кластера кадровыми ресурсами;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проведение экономическ</w:t>
            </w:r>
            <w:r w:rsidR="00C9739F">
              <w:rPr>
                <w:rFonts w:ascii="Times New Roman" w:hAnsi="Times New Roman"/>
                <w:sz w:val="24"/>
                <w:szCs w:val="24"/>
              </w:rPr>
              <w:t>их и маркетинговых исследований.</w:t>
            </w:r>
          </w:p>
        </w:tc>
      </w:tr>
      <w:tr w:rsidR="00D30834" w:rsidRPr="00D30834" w:rsidTr="007D0696">
        <w:trPr>
          <w:cantSplit/>
          <w:trHeight w:val="114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0834" w:rsidRPr="00D30834" w:rsidRDefault="00D30834" w:rsidP="007D069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НИИ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834" w:rsidRPr="00D30834" w:rsidRDefault="00D30834" w:rsidP="007D06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ТИНРО-Центр </w:t>
            </w:r>
          </w:p>
          <w:p w:rsidR="00D30834" w:rsidRPr="00D30834" w:rsidRDefault="00D30834" w:rsidP="007D0696">
            <w:pPr>
              <w:pStyle w:val="Default"/>
              <w:spacing w:line="276" w:lineRule="auto"/>
            </w:pPr>
            <w:r w:rsidRPr="00D30834">
              <w:t xml:space="preserve">Институт биологии моря ДВО РАН; </w:t>
            </w:r>
          </w:p>
          <w:p w:rsidR="00D30834" w:rsidRPr="00D30834" w:rsidRDefault="00D30834" w:rsidP="007D0696">
            <w:pPr>
              <w:pStyle w:val="Default"/>
              <w:spacing w:line="276" w:lineRule="auto"/>
            </w:pPr>
            <w:r w:rsidRPr="00D30834">
              <w:t xml:space="preserve">Тихоокеанский институт биоорганической химии ДВО РАН; </w:t>
            </w:r>
          </w:p>
          <w:p w:rsidR="00D30834" w:rsidRPr="00D30834" w:rsidRDefault="00D30834" w:rsidP="007D0696">
            <w:pPr>
              <w:pStyle w:val="Default"/>
              <w:spacing w:line="276" w:lineRule="auto"/>
            </w:pPr>
            <w:r w:rsidRPr="00D30834">
              <w:t xml:space="preserve">Биолого-почвенный институт ДВО РАН; </w:t>
            </w:r>
          </w:p>
          <w:p w:rsidR="00D30834" w:rsidRPr="00D30834" w:rsidRDefault="00D30834" w:rsidP="007D0696">
            <w:pPr>
              <w:pStyle w:val="Default"/>
              <w:spacing w:line="276" w:lineRule="auto"/>
            </w:pPr>
            <w:r w:rsidRPr="00D30834">
              <w:t>Институт проблем морских технологий ДВО РАН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834" w:rsidRPr="00D30834" w:rsidRDefault="00D30834" w:rsidP="007D069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исследование водных биологических ресурсов с целью проведения эффективного и рационального промысла;</w:t>
            </w:r>
          </w:p>
          <w:p w:rsidR="00D30834" w:rsidRPr="00C9739F" w:rsidRDefault="00D30834" w:rsidP="007D069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разработка инновационных технологий производства и переработки рыбной продукции</w:t>
            </w:r>
            <w:r w:rsidR="00C9739F" w:rsidRPr="00C9739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30834" w:rsidRPr="00D30834" w:rsidTr="007D0696">
        <w:trPr>
          <w:cantSplit/>
          <w:trHeight w:val="14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0834" w:rsidRPr="00D30834" w:rsidRDefault="00D30834" w:rsidP="007D069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30834">
              <w:rPr>
                <w:rFonts w:ascii="Times New Roman" w:hAnsi="Times New Roman"/>
                <w:sz w:val="24"/>
                <w:szCs w:val="24"/>
              </w:rPr>
              <w:t>Вспомога</w:t>
            </w:r>
            <w:proofErr w:type="spellEnd"/>
            <w:r w:rsidRPr="00D30834">
              <w:rPr>
                <w:rFonts w:ascii="Times New Roman" w:hAnsi="Times New Roman"/>
                <w:sz w:val="24"/>
                <w:szCs w:val="24"/>
              </w:rPr>
              <w:t>-тельные</w:t>
            </w:r>
            <w:proofErr w:type="gramEnd"/>
            <w:r w:rsidRPr="00D30834">
              <w:rPr>
                <w:rFonts w:ascii="Times New Roman" w:hAnsi="Times New Roman"/>
                <w:sz w:val="24"/>
                <w:szCs w:val="24"/>
              </w:rPr>
              <w:t xml:space="preserve"> структуры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Кредитные организации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Страховые организации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Юридическая компания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 xml:space="preserve">- обеспечение доступа к кредитам </w:t>
            </w:r>
            <w:proofErr w:type="gramStart"/>
            <w:r w:rsidRPr="00D30834">
              <w:rPr>
                <w:rFonts w:ascii="Times New Roman" w:hAnsi="Times New Roman"/>
                <w:sz w:val="24"/>
                <w:szCs w:val="24"/>
              </w:rPr>
              <w:t>согласно льготных условий</w:t>
            </w:r>
            <w:proofErr w:type="gramEnd"/>
            <w:r w:rsidRPr="00D30834">
              <w:rPr>
                <w:rFonts w:ascii="Times New Roman" w:hAnsi="Times New Roman"/>
                <w:sz w:val="24"/>
                <w:szCs w:val="24"/>
              </w:rPr>
              <w:t>, гарантированных региональными властями;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заключение юридических соглашений с хозяйствующими субъектами кластера;</w:t>
            </w:r>
          </w:p>
          <w:p w:rsidR="00D30834" w:rsidRPr="00D30834" w:rsidRDefault="00D30834" w:rsidP="007D0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0834">
              <w:rPr>
                <w:rFonts w:ascii="Times New Roman" w:hAnsi="Times New Roman"/>
                <w:sz w:val="24"/>
                <w:szCs w:val="24"/>
              </w:rPr>
              <w:t>- регулирования факторинговых и страховых операций кластера.</w:t>
            </w:r>
          </w:p>
        </w:tc>
      </w:tr>
    </w:tbl>
    <w:p w:rsidR="00C9739F" w:rsidRPr="00C9739F" w:rsidRDefault="00C9739F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Источник: составлено автором на основе </w:t>
      </w:r>
      <w:r w:rsidRPr="00C9739F">
        <w:rPr>
          <w:rFonts w:ascii="Times New Roman" w:hAnsi="Times New Roman"/>
          <w:sz w:val="24"/>
          <w:szCs w:val="24"/>
        </w:rPr>
        <w:t>[</w:t>
      </w:r>
      <w:r w:rsidR="005807B2">
        <w:rPr>
          <w:rFonts w:ascii="Times New Roman" w:hAnsi="Times New Roman"/>
          <w:sz w:val="24"/>
          <w:szCs w:val="24"/>
        </w:rPr>
        <w:t>5,6,7</w:t>
      </w:r>
      <w:r w:rsidR="005807B2" w:rsidRPr="005807B2">
        <w:rPr>
          <w:rFonts w:ascii="Times New Roman" w:hAnsi="Times New Roman"/>
          <w:sz w:val="24"/>
          <w:szCs w:val="24"/>
        </w:rPr>
        <w:t>,8</w:t>
      </w:r>
      <w:r w:rsidRPr="00C9739F">
        <w:rPr>
          <w:rFonts w:ascii="Times New Roman" w:hAnsi="Times New Roman"/>
          <w:sz w:val="24"/>
          <w:szCs w:val="24"/>
        </w:rPr>
        <w:t>]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lastRenderedPageBreak/>
        <w:t xml:space="preserve">Особенностью кластерной ассоциации является то, что основа для ее деятельности уже сформирована и вполне успешно функционирует на территории Приморского края. Однако при объединении рассмотренных в таблице </w:t>
      </w:r>
      <w:r w:rsidR="00285288">
        <w:rPr>
          <w:rFonts w:ascii="Times New Roman" w:hAnsi="Times New Roman"/>
          <w:sz w:val="24"/>
          <w:szCs w:val="24"/>
        </w:rPr>
        <w:t xml:space="preserve">1 </w:t>
      </w:r>
      <w:r w:rsidRPr="00D30834">
        <w:rPr>
          <w:rFonts w:ascii="Times New Roman" w:hAnsi="Times New Roman"/>
          <w:sz w:val="24"/>
          <w:szCs w:val="24"/>
        </w:rPr>
        <w:t>участников появляется возможность сохранить и преумножить интересы, которые преследовались до создания рыбопромышленного кластера. В то же время взаимодействие в рамках единой системы позволит упростить их деятельность. Таким образом, кластерная ассоциация в большей степени отвечает за ресурсное, информационное и кадровое обеспечение, что диктует необходимость создания структуры, которая непосредственно будет управлять кластерным образованием.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Такая роль принадлежит Координационному Совету кластера. Данный совет взаимодействует с кластерной ассоциацией, формируя необходимые требования для рациональной организации производственного процесса в кластере, что побуждает их к дальнейшему воплощению. По сути координационный совет является дирекцией «ядра» кластера. В силу данного обстоятельства его участниками автоматически становятся руководители ключевых компаний рыбопромышленного комплекса.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Основной функцией, которую выполняет координационный совет, является координация и организация взаимодействия участников рыбопромышленного кластера, что, в свою очередь, предполагает выполнение следующих задач: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1) налаживание цепей поставок между производителями рыбохозяйственной продукции 1, 2, 3 уровня в рамках своего вида экономической деятельности;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2) постоянное взаимодействие по всем вопросам развития с кластерной ассоциацией;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3) решение текущих производственных вопросов;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4) поиск каналов сбыта;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5) разработка механизмов взаимодействия участников в форме проведения встреч, пленарных заседаний, совещаний и т.д.;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6) побуждение инновационной разработки компаний;</w:t>
      </w:r>
    </w:p>
    <w:p w:rsidR="00D30834" w:rsidRP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>7) принятие необходимых управленческих решений для повышения эффективности функционирования кластера.</w:t>
      </w:r>
    </w:p>
    <w:p w:rsidR="00D30834" w:rsidRDefault="00D30834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0834">
        <w:rPr>
          <w:rFonts w:ascii="Times New Roman" w:hAnsi="Times New Roman"/>
          <w:sz w:val="24"/>
          <w:szCs w:val="24"/>
        </w:rPr>
        <w:t xml:space="preserve">Таким образом, </w:t>
      </w:r>
      <w:r w:rsidR="00A06DA5">
        <w:rPr>
          <w:rFonts w:ascii="Times New Roman" w:hAnsi="Times New Roman"/>
          <w:sz w:val="24"/>
          <w:szCs w:val="24"/>
        </w:rPr>
        <w:t xml:space="preserve">формирование и </w:t>
      </w:r>
      <w:r w:rsidRPr="00D30834">
        <w:rPr>
          <w:rFonts w:ascii="Times New Roman" w:hAnsi="Times New Roman"/>
          <w:sz w:val="24"/>
          <w:szCs w:val="24"/>
        </w:rPr>
        <w:t xml:space="preserve">функционирование рыбопромышленных </w:t>
      </w:r>
      <w:r w:rsidR="00A06DA5">
        <w:rPr>
          <w:rFonts w:ascii="Times New Roman" w:hAnsi="Times New Roman"/>
          <w:sz w:val="24"/>
          <w:szCs w:val="24"/>
        </w:rPr>
        <w:t>кластеров</w:t>
      </w:r>
      <w:r w:rsidRPr="00D30834">
        <w:rPr>
          <w:rFonts w:ascii="Times New Roman" w:hAnsi="Times New Roman"/>
          <w:sz w:val="24"/>
          <w:szCs w:val="24"/>
        </w:rPr>
        <w:t xml:space="preserve"> позволит достичь синергетического эффекта за счет единой производственной, технологической, инфраструктурной базы, а также за счет совместного распределения ресурсов. Разработанный организационно-экономический механизм предполагает систему управления промышленными структурами рыбохозяйственного комплекса Приморского края, выражающегося в применении определенного нормативного регулирования, структур управления, а также различных </w:t>
      </w:r>
      <w:r w:rsidR="00A06DA5">
        <w:rPr>
          <w:rFonts w:ascii="Times New Roman" w:hAnsi="Times New Roman"/>
          <w:sz w:val="24"/>
          <w:szCs w:val="24"/>
        </w:rPr>
        <w:t>методов для запуска процессов кластеризации</w:t>
      </w:r>
      <w:r w:rsidRPr="00D30834">
        <w:rPr>
          <w:rFonts w:ascii="Times New Roman" w:hAnsi="Times New Roman"/>
          <w:sz w:val="24"/>
          <w:szCs w:val="24"/>
        </w:rPr>
        <w:t xml:space="preserve">. </w:t>
      </w:r>
    </w:p>
    <w:p w:rsidR="00C9739F" w:rsidRDefault="00C9739F" w:rsidP="00D308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Список литературы:</w:t>
      </w:r>
    </w:p>
    <w:p w:rsidR="005807B2" w:rsidRPr="005807B2" w:rsidRDefault="005807B2" w:rsidP="005807B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5807B2">
        <w:rPr>
          <w:rFonts w:ascii="Times New Roman" w:eastAsia="MS Mincho" w:hAnsi="Times New Roman" w:cs="Times New Roman"/>
          <w:sz w:val="24"/>
          <w:szCs w:val="24"/>
          <w:lang w:eastAsia="ja-JP"/>
        </w:rPr>
        <w:lastRenderedPageBreak/>
        <w:t xml:space="preserve">Гражданский кодекс РФ (ГК РФ) от 30.11.1994 N 51-ФЗ - Часть 1. </w:t>
      </w:r>
    </w:p>
    <w:p w:rsidR="00C9739F" w:rsidRPr="005807B2" w:rsidRDefault="005807B2" w:rsidP="005807B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7B2">
        <w:rPr>
          <w:rFonts w:ascii="Times New Roman" w:hAnsi="Times New Roman" w:cs="Times New Roman"/>
          <w:sz w:val="24"/>
          <w:szCs w:val="24"/>
        </w:rPr>
        <w:t xml:space="preserve">Ильин, В.В. Методы формирования кластеров в промышленности: </w:t>
      </w:r>
      <w:proofErr w:type="spellStart"/>
      <w:r w:rsidRPr="005807B2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5807B2">
        <w:rPr>
          <w:rFonts w:ascii="Times New Roman" w:hAnsi="Times New Roman" w:cs="Times New Roman"/>
          <w:sz w:val="24"/>
          <w:szCs w:val="24"/>
        </w:rPr>
        <w:t xml:space="preserve">. ... канд. </w:t>
      </w:r>
      <w:proofErr w:type="spellStart"/>
      <w:r w:rsidRPr="005807B2">
        <w:rPr>
          <w:rFonts w:ascii="Times New Roman" w:hAnsi="Times New Roman" w:cs="Times New Roman"/>
          <w:sz w:val="24"/>
          <w:szCs w:val="24"/>
        </w:rPr>
        <w:t>экон</w:t>
      </w:r>
      <w:proofErr w:type="spellEnd"/>
      <w:r w:rsidRPr="005807B2">
        <w:rPr>
          <w:rFonts w:ascii="Times New Roman" w:hAnsi="Times New Roman" w:cs="Times New Roman"/>
          <w:sz w:val="24"/>
          <w:szCs w:val="24"/>
        </w:rPr>
        <w:t>. наук: 08.00.05. - Санкт-Петербург, 2010.</w:t>
      </w:r>
    </w:p>
    <w:p w:rsidR="00C9739F" w:rsidRPr="005807B2" w:rsidRDefault="00C9739F" w:rsidP="000A392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7B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Губанова, Е.С. Формирование и реализация региональной инвестиционной политики / Е.С. Губанова. – Вологда: </w:t>
      </w:r>
      <w:proofErr w:type="spellStart"/>
      <w:r w:rsidRPr="005807B2">
        <w:rPr>
          <w:rFonts w:ascii="Times New Roman" w:eastAsia="MS Mincho" w:hAnsi="Times New Roman" w:cs="Times New Roman"/>
          <w:sz w:val="24"/>
          <w:szCs w:val="24"/>
          <w:lang w:eastAsia="ja-JP"/>
        </w:rPr>
        <w:t>Легия</w:t>
      </w:r>
      <w:proofErr w:type="spellEnd"/>
      <w:r w:rsidRPr="005807B2">
        <w:rPr>
          <w:rFonts w:ascii="Times New Roman" w:eastAsia="MS Mincho" w:hAnsi="Times New Roman" w:cs="Times New Roman"/>
          <w:sz w:val="24"/>
          <w:szCs w:val="24"/>
          <w:lang w:eastAsia="ja-JP"/>
        </w:rPr>
        <w:t>, 2007. – 300 с.</w:t>
      </w:r>
    </w:p>
    <w:p w:rsidR="005807B2" w:rsidRPr="005807B2" w:rsidRDefault="00C9739F" w:rsidP="00C9739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7B2">
        <w:rPr>
          <w:rFonts w:ascii="Times New Roman" w:eastAsia="MS Mincho" w:hAnsi="Times New Roman" w:cs="Times New Roman"/>
          <w:sz w:val="24"/>
          <w:szCs w:val="24"/>
          <w:lang w:eastAsia="ja-JP"/>
        </w:rPr>
        <w:t>Постановление Правительства РФ от 15.04.2</w:t>
      </w:r>
      <w:r w:rsidRPr="005807B2">
        <w:rPr>
          <w:rFonts w:ascii="Times New Roman" w:eastAsia="MS Mincho" w:hAnsi="Times New Roman" w:cs="Times New Roman"/>
          <w:sz w:val="24"/>
          <w:szCs w:val="24"/>
          <w:lang w:eastAsia="ja-JP"/>
        </w:rPr>
        <w:t>014 N 314 (ред. от 18.12.2014) «</w:t>
      </w:r>
      <w:r w:rsidRPr="005807B2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Об утверждении государственной программы Российской Федерации "Развитие </w:t>
      </w:r>
      <w:proofErr w:type="spellStart"/>
      <w:r w:rsidRPr="005807B2">
        <w:rPr>
          <w:rFonts w:ascii="Times New Roman" w:eastAsia="MS Mincho" w:hAnsi="Times New Roman" w:cs="Times New Roman"/>
          <w:sz w:val="24"/>
          <w:szCs w:val="24"/>
          <w:lang w:eastAsia="ja-JP"/>
        </w:rPr>
        <w:t>рыбохозяйственного</w:t>
      </w:r>
      <w:proofErr w:type="spellEnd"/>
      <w:r w:rsidRPr="005807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807B2">
        <w:rPr>
          <w:rFonts w:ascii="Times New Roman" w:eastAsia="MS Mincho" w:hAnsi="Times New Roman" w:cs="Times New Roman"/>
          <w:sz w:val="24"/>
          <w:szCs w:val="24"/>
          <w:lang w:eastAsia="ja-JP"/>
        </w:rPr>
        <w:t>комплекса</w:t>
      </w:r>
      <w:r w:rsidRPr="005807B2">
        <w:rPr>
          <w:rFonts w:ascii="Times New Roman" w:eastAsia="MS Mincho" w:hAnsi="Times New Roman" w:cs="Times New Roman"/>
          <w:sz w:val="24"/>
          <w:szCs w:val="24"/>
          <w:lang w:eastAsia="ja-JP"/>
        </w:rPr>
        <w:t>»</w:t>
      </w:r>
    </w:p>
    <w:p w:rsidR="005807B2" w:rsidRPr="005807B2" w:rsidRDefault="005807B2" w:rsidP="005807B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7B2">
        <w:rPr>
          <w:rFonts w:ascii="Times New Roman" w:hAnsi="Times New Roman" w:cs="Times New Roman"/>
          <w:color w:val="000000"/>
          <w:sz w:val="24"/>
          <w:szCs w:val="24"/>
        </w:rPr>
        <w:t xml:space="preserve">Ассоциация </w:t>
      </w:r>
      <w:proofErr w:type="spellStart"/>
      <w:r w:rsidRPr="005807B2">
        <w:rPr>
          <w:rFonts w:ascii="Times New Roman" w:hAnsi="Times New Roman" w:cs="Times New Roman"/>
          <w:color w:val="000000"/>
          <w:sz w:val="24"/>
          <w:szCs w:val="24"/>
        </w:rPr>
        <w:t>рыбохозяйственных</w:t>
      </w:r>
      <w:proofErr w:type="spellEnd"/>
      <w:r w:rsidRPr="005807B2">
        <w:rPr>
          <w:rFonts w:ascii="Times New Roman" w:hAnsi="Times New Roman" w:cs="Times New Roman"/>
          <w:color w:val="000000"/>
          <w:sz w:val="24"/>
          <w:szCs w:val="24"/>
        </w:rPr>
        <w:t xml:space="preserve"> предприятий Приморского </w:t>
      </w:r>
      <w:proofErr w:type="spellStart"/>
      <w:proofErr w:type="gramStart"/>
      <w:r w:rsidRPr="005807B2">
        <w:rPr>
          <w:rFonts w:ascii="Times New Roman" w:hAnsi="Times New Roman" w:cs="Times New Roman"/>
          <w:color w:val="000000"/>
          <w:sz w:val="24"/>
          <w:szCs w:val="24"/>
        </w:rPr>
        <w:t>края:официальный</w:t>
      </w:r>
      <w:proofErr w:type="spellEnd"/>
      <w:proofErr w:type="gramEnd"/>
      <w:r w:rsidRPr="005807B2">
        <w:rPr>
          <w:rFonts w:ascii="Times New Roman" w:hAnsi="Times New Roman" w:cs="Times New Roman"/>
          <w:color w:val="000000"/>
          <w:sz w:val="24"/>
          <w:szCs w:val="24"/>
        </w:rPr>
        <w:t xml:space="preserve"> сайт URL: http://arpp.pk.ru/content/?s=17 (дата обращения: 03.02.2015).</w:t>
      </w:r>
    </w:p>
    <w:p w:rsidR="005807B2" w:rsidRPr="005807B2" w:rsidRDefault="005807B2" w:rsidP="005807B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7B2">
        <w:rPr>
          <w:rFonts w:ascii="Times New Roman" w:hAnsi="Times New Roman" w:cs="Times New Roman"/>
          <w:color w:val="000000"/>
          <w:sz w:val="24"/>
          <w:szCs w:val="24"/>
        </w:rPr>
        <w:t xml:space="preserve">Ассоциация добытчиков краба Дальнего </w:t>
      </w:r>
      <w:proofErr w:type="spellStart"/>
      <w:proofErr w:type="gramStart"/>
      <w:r w:rsidRPr="005807B2">
        <w:rPr>
          <w:rFonts w:ascii="Times New Roman" w:hAnsi="Times New Roman" w:cs="Times New Roman"/>
          <w:color w:val="000000"/>
          <w:sz w:val="24"/>
          <w:szCs w:val="24"/>
        </w:rPr>
        <w:t>Востока:официальный</w:t>
      </w:r>
      <w:proofErr w:type="spellEnd"/>
      <w:proofErr w:type="gramEnd"/>
      <w:r w:rsidRPr="005807B2">
        <w:rPr>
          <w:rFonts w:ascii="Times New Roman" w:hAnsi="Times New Roman" w:cs="Times New Roman"/>
          <w:color w:val="000000"/>
          <w:sz w:val="24"/>
          <w:szCs w:val="24"/>
        </w:rPr>
        <w:t xml:space="preserve"> сайт URL: http://crab-dv.ru/krabyi-dalnego-vostoka/ (дата обращения: 03.02.2015).</w:t>
      </w:r>
    </w:p>
    <w:p w:rsidR="00D86B22" w:rsidRPr="00D86B22" w:rsidRDefault="005807B2" w:rsidP="00D86B2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B22">
        <w:rPr>
          <w:rFonts w:ascii="Times New Roman" w:hAnsi="Times New Roman" w:cs="Times New Roman"/>
          <w:color w:val="000000"/>
          <w:sz w:val="24"/>
          <w:szCs w:val="24"/>
        </w:rPr>
        <w:t xml:space="preserve">Дальневосточная ассоциация </w:t>
      </w:r>
      <w:proofErr w:type="spellStart"/>
      <w:r w:rsidRPr="00D86B22">
        <w:rPr>
          <w:rFonts w:ascii="Times New Roman" w:hAnsi="Times New Roman" w:cs="Times New Roman"/>
          <w:color w:val="000000"/>
          <w:sz w:val="24"/>
          <w:szCs w:val="24"/>
        </w:rPr>
        <w:t>аквакультуры</w:t>
      </w:r>
      <w:proofErr w:type="spellEnd"/>
      <w:r w:rsidRPr="00D86B22">
        <w:rPr>
          <w:rFonts w:ascii="Times New Roman" w:hAnsi="Times New Roman" w:cs="Times New Roman"/>
          <w:color w:val="000000"/>
          <w:sz w:val="24"/>
          <w:szCs w:val="24"/>
        </w:rPr>
        <w:t>: официальный сайт URL: http://www.dva-aqua.ru/ (дата обращения: 03.02.2015).</w:t>
      </w:r>
    </w:p>
    <w:p w:rsidR="00755C52" w:rsidRPr="00755C52" w:rsidRDefault="005807B2" w:rsidP="00D86B2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ahoma" w:eastAsia="Times New Roman" w:hAnsi="Tahoma" w:cs="Tahoma"/>
          <w:color w:val="313131"/>
          <w:sz w:val="20"/>
          <w:szCs w:val="20"/>
        </w:rPr>
      </w:pPr>
      <w:r w:rsidRPr="00D86B22">
        <w:rPr>
          <w:rFonts w:ascii="Times New Roman" w:hAnsi="Times New Roman" w:cs="Times New Roman"/>
          <w:color w:val="000000"/>
          <w:sz w:val="24"/>
          <w:szCs w:val="24"/>
        </w:rPr>
        <w:t xml:space="preserve">Ассоциация добытчиков </w:t>
      </w:r>
      <w:proofErr w:type="spellStart"/>
      <w:proofErr w:type="gramStart"/>
      <w:r w:rsidRPr="00D86B22">
        <w:rPr>
          <w:rFonts w:ascii="Times New Roman" w:hAnsi="Times New Roman" w:cs="Times New Roman"/>
          <w:color w:val="000000"/>
          <w:sz w:val="24"/>
          <w:szCs w:val="24"/>
        </w:rPr>
        <w:t>минтая:официальный</w:t>
      </w:r>
      <w:proofErr w:type="spellEnd"/>
      <w:proofErr w:type="gramEnd"/>
      <w:r w:rsidRPr="00D86B22">
        <w:rPr>
          <w:rFonts w:ascii="Times New Roman" w:hAnsi="Times New Roman" w:cs="Times New Roman"/>
          <w:color w:val="000000"/>
          <w:sz w:val="24"/>
          <w:szCs w:val="24"/>
        </w:rPr>
        <w:t xml:space="preserve"> сайт URL: http://pollock.ru/ (дата обращения: 21.12.2014).</w:t>
      </w:r>
    </w:p>
    <w:p w:rsidR="00D86B22" w:rsidRPr="00755C52" w:rsidRDefault="00C9739F" w:rsidP="00755C52">
      <w:pPr>
        <w:spacing w:after="0" w:line="360" w:lineRule="auto"/>
        <w:jc w:val="both"/>
        <w:rPr>
          <w:rFonts w:ascii="Tahoma" w:eastAsia="Times New Roman" w:hAnsi="Tahoma" w:cs="Tahoma"/>
          <w:i/>
          <w:iCs/>
          <w:color w:val="313131"/>
          <w:sz w:val="20"/>
          <w:szCs w:val="20"/>
        </w:rPr>
      </w:pPr>
      <w:r w:rsidRPr="00755C5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5C52" w:rsidRPr="00755C52">
        <w:rPr>
          <w:rFonts w:ascii="Tahoma" w:eastAsia="Times New Roman" w:hAnsi="Tahoma" w:cs="Tahoma"/>
          <w:i/>
          <w:iCs/>
          <w:color w:val="313131"/>
          <w:sz w:val="20"/>
          <w:szCs w:val="20"/>
        </w:rPr>
        <w:t xml:space="preserve">- </w:t>
      </w:r>
      <w:r w:rsidR="00D86B22" w:rsidRPr="00755C52">
        <w:rPr>
          <w:rFonts w:ascii="Tahoma" w:eastAsia="Times New Roman" w:hAnsi="Tahoma" w:cs="Tahoma"/>
          <w:i/>
          <w:iCs/>
          <w:color w:val="313131"/>
          <w:sz w:val="20"/>
          <w:szCs w:val="20"/>
        </w:rPr>
        <w:t>Автор гарантирует, что вышеуказанный материал не был ранее опубликован на русском языке, а также не находится на рассмотрении в другом журнале.</w:t>
      </w:r>
    </w:p>
    <w:p w:rsidR="00D86B22" w:rsidRPr="00755C52" w:rsidRDefault="00755C52" w:rsidP="00755C52">
      <w:pPr>
        <w:spacing w:after="0" w:line="360" w:lineRule="auto"/>
        <w:jc w:val="both"/>
        <w:rPr>
          <w:rFonts w:ascii="Tahoma" w:eastAsia="Times New Roman" w:hAnsi="Tahoma" w:cs="Tahoma"/>
          <w:i/>
          <w:iCs/>
          <w:color w:val="313131"/>
          <w:sz w:val="20"/>
          <w:szCs w:val="20"/>
        </w:rPr>
      </w:pPr>
      <w:r w:rsidRPr="00755C52">
        <w:rPr>
          <w:rFonts w:ascii="Tahoma" w:eastAsia="Times New Roman" w:hAnsi="Tahoma" w:cs="Tahoma"/>
          <w:i/>
          <w:iCs/>
          <w:color w:val="313131"/>
          <w:sz w:val="20"/>
          <w:szCs w:val="20"/>
        </w:rPr>
        <w:t>-</w:t>
      </w:r>
      <w:r>
        <w:rPr>
          <w:rFonts w:ascii="Tahoma" w:eastAsia="Times New Roman" w:hAnsi="Tahoma" w:cs="Tahoma"/>
          <w:i/>
          <w:iCs/>
          <w:color w:val="313131"/>
          <w:sz w:val="20"/>
          <w:szCs w:val="20"/>
        </w:rPr>
        <w:t xml:space="preserve"> </w:t>
      </w:r>
      <w:r w:rsidR="00D86B22" w:rsidRPr="00755C52">
        <w:rPr>
          <w:rFonts w:ascii="Tahoma" w:eastAsia="Times New Roman" w:hAnsi="Tahoma" w:cs="Tahoma"/>
          <w:i/>
          <w:iCs/>
          <w:color w:val="313131"/>
          <w:sz w:val="20"/>
          <w:szCs w:val="20"/>
        </w:rPr>
        <w:t>Автор гарантирует, что в вышеуказанном материале соблюдены все авторские права: среди авторов указаны все те и только те, кто сделал значительный вклад в исследование, для всех заимствованных фрагментов (текстовые цитаты, таблицы, рисунки и формулы) указаны источники, позволяющие идентифицировать их автора.</w:t>
      </w:r>
    </w:p>
    <w:p w:rsidR="00C9739F" w:rsidRPr="005807B2" w:rsidRDefault="00755C52" w:rsidP="00755C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C52">
        <w:rPr>
          <w:rFonts w:ascii="Tahoma" w:eastAsia="Times New Roman" w:hAnsi="Tahoma" w:cs="Tahoma"/>
          <w:i/>
          <w:iCs/>
          <w:color w:val="313131"/>
          <w:sz w:val="20"/>
          <w:szCs w:val="20"/>
        </w:rPr>
        <w:t xml:space="preserve">- </w:t>
      </w:r>
      <w:r w:rsidR="00D86B22" w:rsidRPr="00D86B22">
        <w:rPr>
          <w:rFonts w:ascii="Tahoma" w:eastAsia="Times New Roman" w:hAnsi="Tahoma" w:cs="Tahoma"/>
          <w:i/>
          <w:iCs/>
          <w:color w:val="313131"/>
          <w:sz w:val="20"/>
          <w:szCs w:val="20"/>
        </w:rPr>
        <w:t>Автор осознает, что факты научной недобросовестности, выявленные как в процессе рецензирования, так и после публикации статьи (плагиат, повторная публикация, раскрытие защищенных данных) – могут повлечь не только снятие статьи с публикации, но и уголовное преследование со стороны тех, чьи права будут нарушены в результате обнародования текста.</w:t>
      </w:r>
      <w:bookmarkStart w:id="0" w:name="_GoBack"/>
      <w:bookmarkEnd w:id="0"/>
    </w:p>
    <w:sectPr w:rsidR="00C9739F" w:rsidRPr="005807B2" w:rsidSect="00D3083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‚l‚r –ѕ’©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4B4092"/>
    <w:multiLevelType w:val="hybridMultilevel"/>
    <w:tmpl w:val="9F7A72D2"/>
    <w:lvl w:ilvl="0" w:tplc="39166A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700D8F"/>
    <w:multiLevelType w:val="multilevel"/>
    <w:tmpl w:val="C0D42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EF15EE"/>
    <w:multiLevelType w:val="hybridMultilevel"/>
    <w:tmpl w:val="FBEE6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280BC3"/>
    <w:multiLevelType w:val="hybridMultilevel"/>
    <w:tmpl w:val="3B7EAEBA"/>
    <w:lvl w:ilvl="0" w:tplc="165ABCA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B745C4"/>
    <w:multiLevelType w:val="hybridMultilevel"/>
    <w:tmpl w:val="7264FF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76066A"/>
    <w:multiLevelType w:val="hybridMultilevel"/>
    <w:tmpl w:val="0E169FC4"/>
    <w:lvl w:ilvl="0" w:tplc="A48400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C7"/>
    <w:rsid w:val="00174EDD"/>
    <w:rsid w:val="00285288"/>
    <w:rsid w:val="002F4D41"/>
    <w:rsid w:val="004352A8"/>
    <w:rsid w:val="005807B2"/>
    <w:rsid w:val="00663B28"/>
    <w:rsid w:val="00721D90"/>
    <w:rsid w:val="00755C52"/>
    <w:rsid w:val="007A35B3"/>
    <w:rsid w:val="008B30C7"/>
    <w:rsid w:val="00A06DA5"/>
    <w:rsid w:val="00A807FA"/>
    <w:rsid w:val="00C9739F"/>
    <w:rsid w:val="00D30834"/>
    <w:rsid w:val="00D86B22"/>
    <w:rsid w:val="00EE58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5"/>
    <o:shapelayout v:ext="edit">
      <o:idmap v:ext="edit" data="1"/>
      <o:rules v:ext="edit">
        <o:r id="V:Rule61" type="connector" idref="#AutoShape 125"/>
        <o:r id="V:Rule62" type="connector" idref="#AutoShape 94"/>
        <o:r id="V:Rule63" type="connector" idref="#AutoShape 92"/>
        <o:r id="V:Rule64" type="connector" idref="#AutoShape 75"/>
        <o:r id="V:Rule65" type="connector" idref="#AutoShape 155"/>
        <o:r id="V:Rule66" type="connector" idref="#AutoShape 90"/>
        <o:r id="V:Rule67" type="connector" idref="#AutoShape 76"/>
        <o:r id="V:Rule68" type="connector" idref="#AutoShape 147"/>
        <o:r id="V:Rule69" type="connector" idref="#AutoShape 145"/>
        <o:r id="V:Rule70" type="connector" idref="#AutoShape 148"/>
        <o:r id="V:Rule71" type="connector" idref="#AutoShape 136"/>
        <o:r id="V:Rule72" type="connector" idref="#AutoShape 68"/>
        <o:r id="V:Rule73" type="connector" idref="#AutoShape 139"/>
        <o:r id="V:Rule74" type="connector" idref="#AutoShape 82"/>
        <o:r id="V:Rule75" type="connector" idref="#AutoShape 132"/>
        <o:r id="V:Rule76" type="connector" idref="#AutoShape 87"/>
        <o:r id="V:Rule77" type="connector" idref="#AutoShape 124"/>
        <o:r id="V:Rule78" type="connector" idref="#AutoShape 150"/>
        <o:r id="V:Rule79" type="connector" idref="#AutoShape 118"/>
        <o:r id="V:Rule80" type="connector" idref="#AutoShape 135"/>
        <o:r id="V:Rule81" type="connector" idref="#AutoShape 138"/>
        <o:r id="V:Rule82" type="connector" idref="#AutoShape 64"/>
        <o:r id="V:Rule83" type="connector" idref="#AutoShape 142"/>
        <o:r id="V:Rule84" type="connector" idref="#AutoShape 91"/>
        <o:r id="V:Rule85" type="connector" idref="#AutoShape 127"/>
        <o:r id="V:Rule86" type="connector" idref="#AutoShape 74"/>
        <o:r id="V:Rule87" type="connector" idref="#AutoShape 69"/>
        <o:r id="V:Rule88" type="connector" idref="#AutoShape 72"/>
        <o:r id="V:Rule89" type="connector" idref="#AutoShape 157"/>
        <o:r id="V:Rule90" type="connector" idref="#AutoShape 133"/>
        <o:r id="V:Rule91" type="connector" idref="#AutoShape 121"/>
        <o:r id="V:Rule92" type="connector" idref="#AutoShape 141"/>
        <o:r id="V:Rule93" type="connector" idref="#AutoShape 137"/>
        <o:r id="V:Rule94" type="connector" idref="#AutoShape 156"/>
        <o:r id="V:Rule95" type="connector" idref="#AutoShape 149"/>
        <o:r id="V:Rule96" type="connector" idref="#AutoShape 79"/>
        <o:r id="V:Rule97" type="connector" idref="#AutoShape 144"/>
        <o:r id="V:Rule98" type="connector" idref="#AutoShape 67"/>
        <o:r id="V:Rule99" type="connector" idref="#AutoShape 81"/>
        <o:r id="V:Rule100" type="connector" idref="#AutoShape 123"/>
        <o:r id="V:Rule101" type="connector" idref="#AutoShape 151"/>
        <o:r id="V:Rule102" type="connector" idref="#AutoShape 152"/>
        <o:r id="V:Rule103" type="connector" idref="#AutoShape 65"/>
        <o:r id="V:Rule104" type="connector" idref="#AutoShape 119"/>
        <o:r id="V:Rule105" type="connector" idref="#AutoShape 95"/>
        <o:r id="V:Rule106" type="connector" idref="#AutoShape 154"/>
        <o:r id="V:Rule107" type="connector" idref="#AutoShape 153"/>
        <o:r id="V:Rule108" type="connector" idref="#AutoShape 66"/>
        <o:r id="V:Rule109" type="connector" idref="#AutoShape 146"/>
        <o:r id="V:Rule110" type="connector" idref="#AutoShape 122"/>
        <o:r id="V:Rule111" type="connector" idref="#AutoShape 126"/>
        <o:r id="V:Rule112" type="connector" idref="#AutoShape 96"/>
        <o:r id="V:Rule113" type="connector" idref="#AutoShape 73"/>
        <o:r id="V:Rule114" type="connector" idref="#AutoShape 120"/>
        <o:r id="V:Rule115" type="connector" idref="#AutoShape 88"/>
        <o:r id="V:Rule116" type="connector" idref="#AutoShape 134"/>
        <o:r id="V:Rule117" type="connector" idref="#AutoShape 143"/>
        <o:r id="V:Rule118" type="connector" idref="#AutoShape 70"/>
        <o:r id="V:Rule119" type="connector" idref="#AutoShape 83"/>
        <o:r id="V:Rule120" type="connector" idref="#AutoShape 89"/>
      </o:rules>
    </o:shapelayout>
  </w:shapeDefaults>
  <w:decimalSymbol w:val=","/>
  <w:listSeparator w:val=";"/>
  <w15:docId w15:val="{72149615-EE3E-40C7-B292-A4AC04FA8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834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5807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308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30834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85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5288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C9739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07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Emphasis"/>
    <w:basedOn w:val="a0"/>
    <w:uiPriority w:val="20"/>
    <w:qFormat/>
    <w:rsid w:val="00D86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2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1841</Words>
  <Characters>13943</Characters>
  <Application>Microsoft Office Word</Application>
  <DocSecurity>0</DocSecurity>
  <Lines>303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15703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Титова Наталья</dc:creator>
  <cp:lastModifiedBy>RePack by Diakov</cp:lastModifiedBy>
  <cp:revision>3</cp:revision>
  <dcterms:created xsi:type="dcterms:W3CDTF">2015-02-10T10:44:00Z</dcterms:created>
  <dcterms:modified xsi:type="dcterms:W3CDTF">2015-02-10T10:54:00Z</dcterms:modified>
</cp:coreProperties>
</file>